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4C88" w14:textId="1D324F7A" w:rsidR="008F026E" w:rsidRDefault="008F026E" w:rsidP="008F026E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color w:val="1A1A1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94214" wp14:editId="011FD1D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915025" cy="628650"/>
            <wp:effectExtent l="0" t="0" r="952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6D55B" w14:textId="77777777" w:rsidR="008F026E" w:rsidRDefault="008F026E" w:rsidP="008F026E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color w:val="1A1A1A"/>
          <w:sz w:val="27"/>
          <w:szCs w:val="27"/>
        </w:rPr>
      </w:pPr>
    </w:p>
    <w:p w14:paraId="4649DBF5" w14:textId="77777777" w:rsidR="00111CB3" w:rsidRDefault="00111CB3" w:rsidP="008F026E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</w:pPr>
    </w:p>
    <w:p w14:paraId="78C3B9CA" w14:textId="443527EF" w:rsidR="008F026E" w:rsidRPr="00796731" w:rsidRDefault="008F026E" w:rsidP="008F026E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</w:pPr>
      <w:r w:rsidRPr="00796731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 xml:space="preserve">Alliance Retiral </w:t>
      </w:r>
      <w:r w:rsidR="00937E2E" w:rsidRPr="00796731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>Fund</w:t>
      </w:r>
      <w:r w:rsidR="009A5FE9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 xml:space="preserve"> (ARF)</w:t>
      </w:r>
      <w:r w:rsidR="00937E2E" w:rsidRPr="00796731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 xml:space="preserve"> </w:t>
      </w:r>
      <w:r w:rsidR="00796731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>and</w:t>
      </w:r>
      <w:r w:rsidRPr="00796731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 xml:space="preserve"> </w:t>
      </w:r>
      <w:r w:rsidR="00AC4534" w:rsidRPr="00796731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>A</w:t>
      </w:r>
      <w:r w:rsidRPr="00796731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 xml:space="preserve">pproved </w:t>
      </w:r>
      <w:r w:rsidR="00AC4534" w:rsidRPr="00796731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>L</w:t>
      </w:r>
      <w:r w:rsidRPr="00796731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 xml:space="preserve">eave of </w:t>
      </w:r>
      <w:r w:rsidR="00AC4534" w:rsidRPr="00796731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>A</w:t>
      </w:r>
      <w:r w:rsidRPr="00796731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>bsence</w:t>
      </w:r>
      <w:r w:rsidR="00796731">
        <w:rPr>
          <w:rFonts w:ascii="Open Sans" w:hAnsi="Open Sans" w:cs="Open Sans"/>
          <w:b/>
          <w:bCs/>
          <w:color w:val="1A1A1A"/>
          <w:sz w:val="27"/>
          <w:szCs w:val="27"/>
          <w:u w:val="single"/>
        </w:rPr>
        <w:t>s</w:t>
      </w:r>
    </w:p>
    <w:p w14:paraId="2B5CEAAE" w14:textId="7FBC2751" w:rsidR="0017685B" w:rsidRPr="001E3992" w:rsidRDefault="0017685B" w:rsidP="008F026E">
      <w:pPr>
        <w:shd w:val="clear" w:color="auto" w:fill="FFFFFF"/>
        <w:spacing w:before="100" w:beforeAutospacing="1" w:after="100" w:afterAutospacing="1"/>
        <w:rPr>
          <w:rFonts w:cstheme="minorHAnsi"/>
          <w:color w:val="1A1A1A"/>
          <w:sz w:val="24"/>
          <w:szCs w:val="24"/>
        </w:rPr>
      </w:pPr>
      <w:r w:rsidRPr="00F76F2B">
        <w:rPr>
          <w:rFonts w:cstheme="minorHAnsi"/>
          <w:color w:val="1A1A1A"/>
          <w:sz w:val="24"/>
          <w:szCs w:val="24"/>
        </w:rPr>
        <w:t>‘Approved Leave of Absences’</w:t>
      </w:r>
      <w:r w:rsidR="00A553DC" w:rsidRPr="00F76F2B">
        <w:rPr>
          <w:rFonts w:cstheme="minorHAnsi"/>
          <w:color w:val="1A1A1A"/>
          <w:sz w:val="24"/>
          <w:szCs w:val="24"/>
        </w:rPr>
        <w:t xml:space="preserve"> </w:t>
      </w:r>
      <w:r w:rsidR="00304937" w:rsidRPr="00F76F2B">
        <w:rPr>
          <w:rFonts w:cstheme="minorHAnsi"/>
          <w:color w:val="1A1A1A"/>
          <w:sz w:val="24"/>
          <w:szCs w:val="24"/>
        </w:rPr>
        <w:t xml:space="preserve">vary by </w:t>
      </w:r>
      <w:r w:rsidR="009A5FE9">
        <w:rPr>
          <w:rFonts w:cstheme="minorHAnsi"/>
          <w:color w:val="1A1A1A"/>
          <w:sz w:val="24"/>
          <w:szCs w:val="24"/>
        </w:rPr>
        <w:t>provincial statute</w:t>
      </w:r>
      <w:r w:rsidR="00304937" w:rsidRPr="00F76F2B">
        <w:rPr>
          <w:rFonts w:cstheme="minorHAnsi"/>
          <w:color w:val="1A1A1A"/>
          <w:sz w:val="24"/>
          <w:szCs w:val="24"/>
        </w:rPr>
        <w:t xml:space="preserve"> </w:t>
      </w:r>
      <w:r w:rsidR="009A5FE9">
        <w:rPr>
          <w:rFonts w:cstheme="minorHAnsi"/>
          <w:color w:val="1A1A1A"/>
          <w:sz w:val="24"/>
          <w:szCs w:val="24"/>
        </w:rPr>
        <w:t>but normally</w:t>
      </w:r>
      <w:r w:rsidR="00304937" w:rsidRPr="00F76F2B">
        <w:rPr>
          <w:rFonts w:cstheme="minorHAnsi"/>
          <w:color w:val="1A1A1A"/>
          <w:sz w:val="24"/>
          <w:szCs w:val="24"/>
        </w:rPr>
        <w:t xml:space="preserve"> include</w:t>
      </w:r>
      <w:r w:rsidRPr="00F76F2B">
        <w:rPr>
          <w:rFonts w:cstheme="minorHAnsi"/>
          <w:color w:val="1A1A1A"/>
          <w:sz w:val="24"/>
          <w:szCs w:val="24"/>
        </w:rPr>
        <w:t>:</w:t>
      </w:r>
      <w:r w:rsidRPr="001E3992">
        <w:rPr>
          <w:rFonts w:cstheme="minorHAnsi"/>
          <w:color w:val="1A1A1A"/>
          <w:sz w:val="24"/>
          <w:szCs w:val="24"/>
        </w:rPr>
        <w:t xml:space="preserve"> </w:t>
      </w:r>
    </w:p>
    <w:p w14:paraId="76F0E176" w14:textId="77777777" w:rsidR="0017685B" w:rsidRPr="00304937" w:rsidRDefault="0017685B" w:rsidP="00304937">
      <w:pPr>
        <w:shd w:val="clear" w:color="auto" w:fill="FFFFFF"/>
        <w:spacing w:before="100" w:beforeAutospacing="1" w:after="100" w:afterAutospacing="1"/>
        <w:ind w:left="360"/>
        <w:rPr>
          <w:rFonts w:cstheme="minorHAnsi"/>
          <w:color w:val="FF0000"/>
          <w:sz w:val="24"/>
          <w:szCs w:val="24"/>
        </w:rPr>
      </w:pPr>
      <w:r w:rsidRPr="00304937">
        <w:rPr>
          <w:rFonts w:cstheme="minorHAnsi"/>
          <w:color w:val="1A1A1A"/>
          <w:sz w:val="24"/>
          <w:szCs w:val="24"/>
        </w:rPr>
        <w:t>P</w:t>
      </w:r>
      <w:r w:rsidR="008F026E" w:rsidRPr="00304937">
        <w:rPr>
          <w:rFonts w:cstheme="minorHAnsi"/>
          <w:color w:val="1A1A1A"/>
          <w:sz w:val="24"/>
          <w:szCs w:val="24"/>
        </w:rPr>
        <w:t>regnancy, parental, sick, family responsibility, bereavement, declared emergency, family caregiver, family medical, critical illness, organ donor, domestic or sexual violence, child death or crime-related child disappearance leave</w:t>
      </w:r>
      <w:r w:rsidRPr="00304937">
        <w:rPr>
          <w:rFonts w:cstheme="minorHAnsi"/>
          <w:color w:val="1A1A1A"/>
          <w:sz w:val="24"/>
          <w:szCs w:val="24"/>
        </w:rPr>
        <w:t>.</w:t>
      </w:r>
    </w:p>
    <w:p w14:paraId="07BB7C63" w14:textId="03B83065" w:rsidR="008F026E" w:rsidRDefault="0017685B" w:rsidP="00304937">
      <w:pPr>
        <w:shd w:val="clear" w:color="auto" w:fill="FFFFFF"/>
        <w:spacing w:before="100" w:beforeAutospacing="1" w:after="100" w:afterAutospacing="1"/>
        <w:rPr>
          <w:rFonts w:cstheme="minorHAnsi"/>
          <w:color w:val="1A1A1A"/>
          <w:sz w:val="24"/>
          <w:szCs w:val="24"/>
        </w:rPr>
      </w:pPr>
      <w:r w:rsidRPr="001E3992">
        <w:rPr>
          <w:rFonts w:cstheme="minorHAnsi"/>
          <w:color w:val="1A1A1A"/>
          <w:sz w:val="24"/>
          <w:szCs w:val="24"/>
        </w:rPr>
        <w:t>An employee</w:t>
      </w:r>
      <w:r w:rsidR="008F026E" w:rsidRPr="001E3992">
        <w:rPr>
          <w:rFonts w:cstheme="minorHAnsi"/>
          <w:color w:val="1A1A1A"/>
          <w:sz w:val="24"/>
          <w:szCs w:val="24"/>
        </w:rPr>
        <w:t xml:space="preserve"> has the right</w:t>
      </w:r>
      <w:r w:rsidR="007C23D9" w:rsidRPr="001E3992">
        <w:rPr>
          <w:rFonts w:cstheme="minorHAnsi"/>
          <w:color w:val="1A1A1A"/>
          <w:sz w:val="24"/>
          <w:szCs w:val="24"/>
        </w:rPr>
        <w:t>, not obligation,</w:t>
      </w:r>
      <w:r w:rsidR="008F026E" w:rsidRPr="001E3992">
        <w:rPr>
          <w:rFonts w:cstheme="minorHAnsi"/>
          <w:color w:val="1A1A1A"/>
          <w:sz w:val="24"/>
          <w:szCs w:val="24"/>
        </w:rPr>
        <w:t xml:space="preserve"> to continue to participate in </w:t>
      </w:r>
      <w:r w:rsidRPr="001E3992">
        <w:rPr>
          <w:rFonts w:cstheme="minorHAnsi"/>
          <w:color w:val="1A1A1A"/>
          <w:sz w:val="24"/>
          <w:szCs w:val="24"/>
        </w:rPr>
        <w:t>ARF when on one of those leaves.</w:t>
      </w:r>
    </w:p>
    <w:p w14:paraId="5010B318" w14:textId="77777777" w:rsidR="009A5FE9" w:rsidRPr="001E3992" w:rsidRDefault="009A5FE9" w:rsidP="00304937">
      <w:pPr>
        <w:shd w:val="clear" w:color="auto" w:fill="FFFFFF"/>
        <w:spacing w:before="100" w:beforeAutospacing="1" w:after="100" w:afterAutospacing="1"/>
        <w:rPr>
          <w:rFonts w:cstheme="minorHAnsi"/>
          <w:color w:val="1A1A1A"/>
          <w:sz w:val="24"/>
          <w:szCs w:val="24"/>
        </w:rPr>
      </w:pPr>
    </w:p>
    <w:p w14:paraId="3E9F9B23" w14:textId="0F8E16FB" w:rsidR="008F026E" w:rsidRPr="009A5FE9" w:rsidRDefault="009A5FE9" w:rsidP="008F026E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A5FE9">
        <w:rPr>
          <w:rFonts w:ascii="Arial" w:hAnsi="Arial" w:cs="Arial"/>
          <w:b/>
          <w:bCs/>
          <w:sz w:val="24"/>
          <w:szCs w:val="24"/>
          <w:u w:val="single"/>
        </w:rPr>
        <w:t>Temporary Layoffs</w:t>
      </w:r>
    </w:p>
    <w:p w14:paraId="0C0F57E6" w14:textId="77777777" w:rsidR="008F026E" w:rsidRPr="00902733" w:rsidRDefault="008F026E" w:rsidP="008F026E">
      <w:pPr>
        <w:pStyle w:val="NoSpacing"/>
        <w:rPr>
          <w:rFonts w:cstheme="minorHAnsi"/>
          <w:sz w:val="24"/>
          <w:szCs w:val="24"/>
        </w:rPr>
      </w:pPr>
    </w:p>
    <w:p w14:paraId="16D27374" w14:textId="223D733B" w:rsidR="00C25831" w:rsidRDefault="00796731" w:rsidP="00C2583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F026E" w:rsidRPr="00902733">
        <w:rPr>
          <w:rFonts w:cstheme="minorHAnsi"/>
          <w:sz w:val="24"/>
          <w:szCs w:val="24"/>
        </w:rPr>
        <w:t>emporary layoff</w:t>
      </w:r>
      <w:r>
        <w:rPr>
          <w:rFonts w:cstheme="minorHAnsi"/>
          <w:sz w:val="24"/>
          <w:szCs w:val="24"/>
        </w:rPr>
        <w:t>s are</w:t>
      </w:r>
      <w:r w:rsidR="008F026E" w:rsidRPr="00902733">
        <w:rPr>
          <w:rFonts w:cstheme="minorHAnsi"/>
          <w:sz w:val="24"/>
          <w:szCs w:val="24"/>
        </w:rPr>
        <w:t xml:space="preserve"> not considered </w:t>
      </w:r>
      <w:r>
        <w:rPr>
          <w:rFonts w:cstheme="minorHAnsi"/>
          <w:sz w:val="24"/>
          <w:szCs w:val="24"/>
        </w:rPr>
        <w:t>A</w:t>
      </w:r>
      <w:r w:rsidR="008F026E" w:rsidRPr="00902733">
        <w:rPr>
          <w:rFonts w:cstheme="minorHAnsi"/>
          <w:sz w:val="24"/>
          <w:szCs w:val="24"/>
        </w:rPr>
        <w:t xml:space="preserve">pproved </w:t>
      </w:r>
      <w:r>
        <w:rPr>
          <w:rFonts w:cstheme="minorHAnsi"/>
          <w:sz w:val="24"/>
          <w:szCs w:val="24"/>
        </w:rPr>
        <w:t>L</w:t>
      </w:r>
      <w:r w:rsidR="008F026E" w:rsidRPr="00902733">
        <w:rPr>
          <w:rFonts w:cstheme="minorHAnsi"/>
          <w:sz w:val="24"/>
          <w:szCs w:val="24"/>
        </w:rPr>
        <w:t>eave</w:t>
      </w:r>
      <w:r>
        <w:rPr>
          <w:rFonts w:cstheme="minorHAnsi"/>
          <w:sz w:val="24"/>
          <w:szCs w:val="24"/>
        </w:rPr>
        <w:t>s</w:t>
      </w:r>
      <w:r w:rsidR="008F026E" w:rsidRPr="00902733">
        <w:rPr>
          <w:rFonts w:cstheme="minorHAnsi"/>
          <w:sz w:val="24"/>
          <w:szCs w:val="24"/>
        </w:rPr>
        <w:t xml:space="preserve"> and therefore no member or employer contributions will be made to the pension plan while on </w:t>
      </w:r>
      <w:r w:rsidR="00ED7D7B" w:rsidRPr="00902733">
        <w:rPr>
          <w:rFonts w:cstheme="minorHAnsi"/>
          <w:sz w:val="24"/>
          <w:szCs w:val="24"/>
        </w:rPr>
        <w:t xml:space="preserve">a </w:t>
      </w:r>
      <w:r w:rsidR="008F026E" w:rsidRPr="00902733">
        <w:rPr>
          <w:rFonts w:cstheme="minorHAnsi"/>
          <w:sz w:val="24"/>
          <w:szCs w:val="24"/>
        </w:rPr>
        <w:t>temporary layoff (5% of zero earnings = zero contributions)</w:t>
      </w:r>
      <w:r w:rsidR="00386050" w:rsidRPr="00902733">
        <w:rPr>
          <w:rFonts w:cstheme="minorHAnsi"/>
          <w:sz w:val="24"/>
          <w:szCs w:val="24"/>
        </w:rPr>
        <w:t>.</w:t>
      </w:r>
    </w:p>
    <w:p w14:paraId="27120423" w14:textId="77777777" w:rsidR="009A5FE9" w:rsidRDefault="009A5FE9" w:rsidP="00C25831">
      <w:pPr>
        <w:pStyle w:val="NoSpacing"/>
        <w:rPr>
          <w:rFonts w:cstheme="minorHAnsi"/>
          <w:sz w:val="24"/>
          <w:szCs w:val="24"/>
        </w:rPr>
      </w:pPr>
    </w:p>
    <w:p w14:paraId="7D25A387" w14:textId="77777777" w:rsidR="009A5FE9" w:rsidRDefault="009A5FE9" w:rsidP="00C25831">
      <w:pPr>
        <w:pStyle w:val="NoSpacing"/>
        <w:rPr>
          <w:rFonts w:cstheme="minorHAnsi"/>
          <w:sz w:val="24"/>
          <w:szCs w:val="24"/>
        </w:rPr>
      </w:pPr>
    </w:p>
    <w:p w14:paraId="5839B963" w14:textId="77777777" w:rsidR="008F026E" w:rsidRPr="001E3992" w:rsidRDefault="008F026E" w:rsidP="008F026E">
      <w:pPr>
        <w:rPr>
          <w:rFonts w:cstheme="minorHAnsi"/>
          <w:b/>
          <w:bCs/>
          <w:sz w:val="24"/>
          <w:szCs w:val="24"/>
        </w:rPr>
      </w:pPr>
    </w:p>
    <w:p w14:paraId="74D563D0" w14:textId="3ED32688" w:rsidR="0017772E" w:rsidRDefault="00304937" w:rsidP="008F026E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39290352"/>
      <w:r>
        <w:rPr>
          <w:rFonts w:ascii="Arial" w:hAnsi="Arial" w:cs="Arial"/>
          <w:b/>
          <w:bCs/>
          <w:sz w:val="24"/>
          <w:szCs w:val="24"/>
          <w:u w:val="single"/>
        </w:rPr>
        <w:t>Approved Leave of Absence ARF Calculation</w:t>
      </w:r>
      <w:r w:rsidR="009A5FE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E79A2">
        <w:rPr>
          <w:rFonts w:ascii="Arial" w:hAnsi="Arial" w:cs="Arial"/>
          <w:b/>
          <w:bCs/>
          <w:sz w:val="24"/>
          <w:szCs w:val="24"/>
          <w:u w:val="single"/>
        </w:rPr>
        <w:t>(N</w:t>
      </w:r>
      <w:r w:rsidR="009A5FE9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F21B7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A5FE9">
        <w:rPr>
          <w:rFonts w:ascii="Arial" w:hAnsi="Arial" w:cs="Arial"/>
          <w:b/>
          <w:bCs/>
          <w:sz w:val="24"/>
          <w:szCs w:val="24"/>
          <w:u w:val="single"/>
        </w:rPr>
        <w:t>SUBP)</w:t>
      </w:r>
    </w:p>
    <w:bookmarkEnd w:id="0"/>
    <w:p w14:paraId="1D74470F" w14:textId="77777777" w:rsidR="00F21B7C" w:rsidRDefault="00F21B7C" w:rsidP="008F026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C35858" w14:textId="4A9A4729" w:rsidR="0017772E" w:rsidRPr="00F21B7C" w:rsidRDefault="00F21B7C" w:rsidP="008F026E">
      <w:pPr>
        <w:rPr>
          <w:rFonts w:cstheme="minorHAnsi"/>
          <w:i/>
          <w:iCs/>
          <w:sz w:val="24"/>
          <w:szCs w:val="24"/>
        </w:rPr>
      </w:pPr>
      <w:r w:rsidRPr="00F21B7C">
        <w:rPr>
          <w:rFonts w:cstheme="minorHAnsi"/>
          <w:i/>
          <w:iCs/>
          <w:sz w:val="24"/>
          <w:szCs w:val="24"/>
        </w:rPr>
        <w:t>(</w:t>
      </w:r>
      <w:r w:rsidR="00C0541E">
        <w:rPr>
          <w:rFonts w:cstheme="minorHAnsi"/>
          <w:i/>
          <w:iCs/>
          <w:sz w:val="24"/>
          <w:szCs w:val="24"/>
        </w:rPr>
        <w:t>Some churches have</w:t>
      </w:r>
      <w:r w:rsidRPr="00F21B7C">
        <w:rPr>
          <w:rFonts w:cstheme="minorHAnsi"/>
          <w:i/>
          <w:iCs/>
          <w:sz w:val="24"/>
          <w:szCs w:val="24"/>
        </w:rPr>
        <w:t xml:space="preserve"> a Supplemental Unemployment Benefit Plan “SUBP”</w:t>
      </w:r>
      <w:r w:rsidR="00C0541E">
        <w:rPr>
          <w:rFonts w:cstheme="minorHAnsi"/>
          <w:i/>
          <w:iCs/>
          <w:sz w:val="24"/>
          <w:szCs w:val="24"/>
        </w:rPr>
        <w:t>. Those churches will want to</w:t>
      </w:r>
      <w:r w:rsidRPr="00F21B7C">
        <w:rPr>
          <w:rFonts w:cstheme="minorHAnsi"/>
          <w:i/>
          <w:iCs/>
          <w:sz w:val="24"/>
          <w:szCs w:val="24"/>
        </w:rPr>
        <w:t xml:space="preserve"> see the next section, “</w:t>
      </w:r>
      <w:r w:rsidRPr="00E054B7">
        <w:rPr>
          <w:rFonts w:cstheme="minorHAnsi"/>
          <w:i/>
          <w:iCs/>
          <w:sz w:val="24"/>
          <w:szCs w:val="24"/>
          <w:u w:val="single"/>
        </w:rPr>
        <w:t>Approved Leave of Absence ARF Calculation (With SUBP</w:t>
      </w:r>
      <w:r w:rsidRPr="00F21B7C">
        <w:rPr>
          <w:rFonts w:cstheme="minorHAnsi"/>
          <w:i/>
          <w:iCs/>
          <w:sz w:val="24"/>
          <w:szCs w:val="24"/>
        </w:rPr>
        <w:t>)</w:t>
      </w:r>
      <w:r>
        <w:rPr>
          <w:rFonts w:cstheme="minorHAnsi"/>
          <w:i/>
          <w:iCs/>
          <w:sz w:val="24"/>
          <w:szCs w:val="24"/>
        </w:rPr>
        <w:t>” for the calculation)</w:t>
      </w:r>
      <w:r w:rsidRPr="00F21B7C">
        <w:rPr>
          <w:rFonts w:cstheme="minorHAnsi"/>
          <w:i/>
          <w:iCs/>
          <w:sz w:val="24"/>
          <w:szCs w:val="24"/>
        </w:rPr>
        <w:t xml:space="preserve"> </w:t>
      </w:r>
    </w:p>
    <w:p w14:paraId="74B57EE3" w14:textId="77777777" w:rsidR="00F21B7C" w:rsidRPr="00F21B7C" w:rsidRDefault="00F21B7C" w:rsidP="008F026E">
      <w:pPr>
        <w:rPr>
          <w:rFonts w:cstheme="minorHAnsi"/>
          <w:b/>
          <w:bCs/>
          <w:sz w:val="24"/>
          <w:szCs w:val="24"/>
          <w:u w:val="single"/>
        </w:rPr>
      </w:pPr>
    </w:p>
    <w:p w14:paraId="4868D980" w14:textId="6F5EABA8" w:rsidR="008F026E" w:rsidRPr="00C0541E" w:rsidRDefault="008F026E" w:rsidP="008F026E">
      <w:pPr>
        <w:rPr>
          <w:rFonts w:cstheme="minorHAnsi"/>
          <w:sz w:val="24"/>
          <w:szCs w:val="24"/>
        </w:rPr>
      </w:pPr>
      <w:r w:rsidRPr="001E3992">
        <w:rPr>
          <w:rFonts w:cstheme="minorHAnsi"/>
          <w:color w:val="000000"/>
          <w:sz w:val="24"/>
          <w:szCs w:val="24"/>
        </w:rPr>
        <w:t>If an employee goes on approved leave, the employee is not required to make an ARF contribution (</w:t>
      </w:r>
      <w:r w:rsidR="005E265D">
        <w:rPr>
          <w:rFonts w:cstheme="minorHAnsi"/>
          <w:color w:val="000000"/>
          <w:sz w:val="24"/>
          <w:szCs w:val="24"/>
        </w:rPr>
        <w:t>as</w:t>
      </w:r>
      <w:r w:rsidRPr="001E3992">
        <w:rPr>
          <w:rFonts w:cstheme="minorHAnsi"/>
          <w:color w:val="000000"/>
          <w:sz w:val="24"/>
          <w:szCs w:val="24"/>
        </w:rPr>
        <w:t xml:space="preserve"> 5% of their C&amp;MA salary is $0).</w:t>
      </w:r>
      <w:r w:rsidR="00902733">
        <w:rPr>
          <w:rFonts w:cstheme="minorHAnsi"/>
          <w:color w:val="000000"/>
          <w:sz w:val="24"/>
          <w:szCs w:val="24"/>
        </w:rPr>
        <w:t xml:space="preserve">  However, the employee can</w:t>
      </w:r>
      <w:r w:rsidR="00A553DC" w:rsidRPr="001E3992">
        <w:rPr>
          <w:rFonts w:cstheme="minorHAnsi"/>
          <w:color w:val="000000"/>
          <w:sz w:val="24"/>
          <w:szCs w:val="24"/>
        </w:rPr>
        <w:t xml:space="preserve"> choose</w:t>
      </w:r>
      <w:r w:rsidRPr="001E3992">
        <w:rPr>
          <w:rFonts w:cstheme="minorHAnsi"/>
          <w:color w:val="000000"/>
          <w:sz w:val="24"/>
          <w:szCs w:val="24"/>
        </w:rPr>
        <w:t xml:space="preserve"> to continue to make ARF contribution</w:t>
      </w:r>
      <w:r w:rsidR="00A35572" w:rsidRPr="001E3992">
        <w:rPr>
          <w:rFonts w:cstheme="minorHAnsi"/>
          <w:color w:val="000000"/>
          <w:sz w:val="24"/>
          <w:szCs w:val="24"/>
        </w:rPr>
        <w:t>s</w:t>
      </w:r>
      <w:r w:rsidRPr="001E3992">
        <w:rPr>
          <w:rFonts w:cstheme="minorHAnsi"/>
          <w:color w:val="000000"/>
          <w:sz w:val="24"/>
          <w:szCs w:val="24"/>
        </w:rPr>
        <w:t xml:space="preserve"> during the leave</w:t>
      </w:r>
      <w:r w:rsidR="00A35572" w:rsidRPr="00F76F2B">
        <w:rPr>
          <w:rFonts w:cstheme="minorHAnsi"/>
          <w:color w:val="000000"/>
          <w:sz w:val="24"/>
          <w:szCs w:val="24"/>
        </w:rPr>
        <w:t>.  If</w:t>
      </w:r>
      <w:r w:rsidRPr="00F76F2B">
        <w:rPr>
          <w:rFonts w:cstheme="minorHAnsi"/>
          <w:color w:val="000000"/>
          <w:sz w:val="24"/>
          <w:szCs w:val="24"/>
        </w:rPr>
        <w:t xml:space="preserve"> the employe</w:t>
      </w:r>
      <w:r w:rsidR="00A35572" w:rsidRPr="00F76F2B">
        <w:rPr>
          <w:rFonts w:cstheme="minorHAnsi"/>
          <w:color w:val="000000"/>
          <w:sz w:val="24"/>
          <w:szCs w:val="24"/>
        </w:rPr>
        <w:t>e decides to continue</w:t>
      </w:r>
      <w:r w:rsidRPr="00F76F2B">
        <w:rPr>
          <w:rFonts w:cstheme="minorHAnsi"/>
          <w:color w:val="000000"/>
          <w:sz w:val="24"/>
          <w:szCs w:val="24"/>
        </w:rPr>
        <w:t xml:space="preserve"> </w:t>
      </w:r>
      <w:r w:rsidR="00A35572" w:rsidRPr="00F76F2B">
        <w:rPr>
          <w:rFonts w:cstheme="minorHAnsi"/>
          <w:color w:val="000000"/>
          <w:sz w:val="24"/>
          <w:szCs w:val="24"/>
        </w:rPr>
        <w:t xml:space="preserve">ARF contributions, the contributions are calculated </w:t>
      </w:r>
      <w:r w:rsidR="00D07B92" w:rsidRPr="00F76F2B">
        <w:rPr>
          <w:rFonts w:cstheme="minorHAnsi"/>
          <w:color w:val="000000"/>
          <w:sz w:val="24"/>
          <w:szCs w:val="24"/>
        </w:rPr>
        <w:t>a</w:t>
      </w:r>
      <w:r w:rsidR="003F3B8A" w:rsidRPr="00F76F2B">
        <w:rPr>
          <w:rFonts w:cstheme="minorHAnsi"/>
          <w:color w:val="000000"/>
          <w:sz w:val="24"/>
          <w:szCs w:val="24"/>
        </w:rPr>
        <w:t>s if the employee was receiving the same salary during the leave as the employee received immediately</w:t>
      </w:r>
      <w:r w:rsidR="00A35572" w:rsidRPr="00F76F2B">
        <w:rPr>
          <w:rFonts w:cstheme="minorHAnsi"/>
          <w:color w:val="000000"/>
          <w:sz w:val="24"/>
          <w:szCs w:val="24"/>
        </w:rPr>
        <w:t xml:space="preserve"> prior to </w:t>
      </w:r>
      <w:r w:rsidR="003F3B8A" w:rsidRPr="00F76F2B">
        <w:rPr>
          <w:rFonts w:cstheme="minorHAnsi"/>
          <w:color w:val="000000"/>
          <w:sz w:val="24"/>
          <w:szCs w:val="24"/>
        </w:rPr>
        <w:t>the</w:t>
      </w:r>
      <w:r w:rsidR="00A35572" w:rsidRPr="00F76F2B">
        <w:rPr>
          <w:rFonts w:cstheme="minorHAnsi"/>
          <w:color w:val="000000"/>
          <w:sz w:val="24"/>
          <w:szCs w:val="24"/>
        </w:rPr>
        <w:t xml:space="preserve"> leave.  The employee does not have the option of choosing another </w:t>
      </w:r>
      <w:r w:rsidR="003F3B8A" w:rsidRPr="00F76F2B">
        <w:rPr>
          <w:rFonts w:cstheme="minorHAnsi"/>
          <w:color w:val="000000"/>
          <w:sz w:val="24"/>
          <w:szCs w:val="24"/>
        </w:rPr>
        <w:t xml:space="preserve">higher or lower </w:t>
      </w:r>
      <w:r w:rsidR="00A35572" w:rsidRPr="00F76F2B">
        <w:rPr>
          <w:rFonts w:cstheme="minorHAnsi"/>
          <w:color w:val="000000"/>
          <w:sz w:val="24"/>
          <w:szCs w:val="24"/>
        </w:rPr>
        <w:t>amount</w:t>
      </w:r>
      <w:r w:rsidRPr="00F76F2B">
        <w:rPr>
          <w:rFonts w:cstheme="minorHAnsi"/>
          <w:color w:val="000000"/>
          <w:sz w:val="24"/>
          <w:szCs w:val="24"/>
        </w:rPr>
        <w:t>. </w:t>
      </w:r>
      <w:r w:rsidR="00A35572" w:rsidRPr="00F76F2B">
        <w:rPr>
          <w:rFonts w:cstheme="minorHAnsi"/>
          <w:color w:val="000000"/>
          <w:sz w:val="24"/>
          <w:szCs w:val="24"/>
        </w:rPr>
        <w:t xml:space="preserve"> If the</w:t>
      </w:r>
      <w:r w:rsidR="00A35572" w:rsidRPr="001E3992">
        <w:rPr>
          <w:rFonts w:cstheme="minorHAnsi"/>
          <w:color w:val="000000"/>
          <w:sz w:val="24"/>
          <w:szCs w:val="24"/>
        </w:rPr>
        <w:t xml:space="preserve"> employee decides to contribute, t</w:t>
      </w:r>
      <w:r w:rsidRPr="001E3992">
        <w:rPr>
          <w:rFonts w:cstheme="minorHAnsi"/>
          <w:color w:val="000000"/>
          <w:sz w:val="24"/>
          <w:szCs w:val="24"/>
        </w:rPr>
        <w:t>he employer is obliged to match</w:t>
      </w:r>
      <w:r w:rsidR="00A35572" w:rsidRPr="001E3992">
        <w:rPr>
          <w:rFonts w:cstheme="minorHAnsi"/>
          <w:color w:val="000000"/>
          <w:sz w:val="24"/>
          <w:szCs w:val="24"/>
        </w:rPr>
        <w:t xml:space="preserve"> that contribution.</w:t>
      </w:r>
      <w:r w:rsidRPr="001E3992">
        <w:rPr>
          <w:rFonts w:cstheme="minorHAnsi"/>
          <w:color w:val="000000"/>
          <w:sz w:val="24"/>
          <w:szCs w:val="24"/>
        </w:rPr>
        <w:t> If the employee chooses not to make an ARF payment, the employer</w:t>
      </w:r>
      <w:r w:rsidR="00E9369B" w:rsidRPr="001E3992">
        <w:rPr>
          <w:rFonts w:cstheme="minorHAnsi"/>
          <w:color w:val="000000"/>
          <w:sz w:val="24"/>
          <w:szCs w:val="24"/>
        </w:rPr>
        <w:t xml:space="preserve"> contributions are nil for this employee</w:t>
      </w:r>
      <w:r w:rsidRPr="001E3992">
        <w:rPr>
          <w:rFonts w:cstheme="minorHAnsi"/>
          <w:color w:val="000000"/>
          <w:sz w:val="24"/>
          <w:szCs w:val="24"/>
        </w:rPr>
        <w:t>.</w:t>
      </w:r>
      <w:r w:rsidR="002F5E85">
        <w:rPr>
          <w:rFonts w:cstheme="minorHAnsi"/>
          <w:color w:val="000000"/>
          <w:sz w:val="24"/>
          <w:szCs w:val="24"/>
        </w:rPr>
        <w:t xml:space="preserve">  </w:t>
      </w:r>
      <w:r w:rsidR="00C0541E" w:rsidRPr="00C0541E">
        <w:rPr>
          <w:rFonts w:cstheme="minorHAnsi"/>
          <w:sz w:val="24"/>
          <w:szCs w:val="24"/>
        </w:rPr>
        <w:t xml:space="preserve"> </w:t>
      </w:r>
      <w:r w:rsidR="00C0541E" w:rsidRPr="002F5E85">
        <w:rPr>
          <w:rFonts w:cstheme="minorHAnsi"/>
          <w:b/>
          <w:bCs/>
          <w:color w:val="0070C0"/>
          <w:sz w:val="24"/>
          <w:szCs w:val="24"/>
        </w:rPr>
        <w:t>Please see the appendix for a sample calculation</w:t>
      </w:r>
      <w:r w:rsidR="00C0541E" w:rsidRPr="00E054B7">
        <w:rPr>
          <w:rFonts w:cstheme="minorHAnsi"/>
          <w:sz w:val="24"/>
          <w:szCs w:val="24"/>
        </w:rPr>
        <w:t>.</w:t>
      </w:r>
    </w:p>
    <w:p w14:paraId="796CD625" w14:textId="77777777" w:rsidR="008F026E" w:rsidRPr="001E3992" w:rsidRDefault="008F026E" w:rsidP="008F026E">
      <w:pPr>
        <w:rPr>
          <w:rFonts w:cstheme="minorHAnsi"/>
          <w:color w:val="000000"/>
          <w:sz w:val="24"/>
          <w:szCs w:val="24"/>
        </w:rPr>
      </w:pPr>
    </w:p>
    <w:p w14:paraId="5F6030B1" w14:textId="41949A05" w:rsidR="008F026E" w:rsidRDefault="007D48E7" w:rsidP="008F026E">
      <w:pPr>
        <w:rPr>
          <w:rFonts w:cstheme="minorHAnsi"/>
          <w:sz w:val="24"/>
          <w:szCs w:val="24"/>
        </w:rPr>
      </w:pPr>
      <w:r w:rsidRPr="001E3992">
        <w:rPr>
          <w:rFonts w:cstheme="minorHAnsi"/>
          <w:sz w:val="24"/>
          <w:szCs w:val="24"/>
        </w:rPr>
        <w:t>As p</w:t>
      </w:r>
      <w:r w:rsidR="008F026E" w:rsidRPr="001E3992">
        <w:rPr>
          <w:rFonts w:cstheme="minorHAnsi"/>
          <w:sz w:val="24"/>
          <w:szCs w:val="24"/>
        </w:rPr>
        <w:t>articipating during a</w:t>
      </w:r>
      <w:r w:rsidRPr="001E3992">
        <w:rPr>
          <w:rFonts w:cstheme="minorHAnsi"/>
          <w:sz w:val="24"/>
          <w:szCs w:val="24"/>
        </w:rPr>
        <w:t>n Approved</w:t>
      </w:r>
      <w:r w:rsidR="008F026E" w:rsidRPr="001E3992">
        <w:rPr>
          <w:rFonts w:cstheme="minorHAnsi"/>
          <w:sz w:val="24"/>
          <w:szCs w:val="24"/>
        </w:rPr>
        <w:t xml:space="preserve"> Leave is optional workers </w:t>
      </w:r>
      <w:r w:rsidR="000707F8" w:rsidRPr="001E3992">
        <w:rPr>
          <w:rFonts w:cstheme="minorHAnsi"/>
          <w:sz w:val="24"/>
          <w:szCs w:val="24"/>
        </w:rPr>
        <w:t>can</w:t>
      </w:r>
      <w:r w:rsidR="008F026E" w:rsidRPr="001E3992">
        <w:rPr>
          <w:rFonts w:cstheme="minorHAnsi"/>
          <w:sz w:val="24"/>
          <w:szCs w:val="24"/>
        </w:rPr>
        <w:t xml:space="preserve"> stop </w:t>
      </w:r>
      <w:r w:rsidRPr="001E3992">
        <w:rPr>
          <w:rFonts w:cstheme="minorHAnsi"/>
          <w:sz w:val="24"/>
          <w:szCs w:val="24"/>
        </w:rPr>
        <w:t>making contributions then</w:t>
      </w:r>
      <w:r w:rsidR="008F026E" w:rsidRPr="001E3992">
        <w:rPr>
          <w:rFonts w:cstheme="minorHAnsi"/>
          <w:sz w:val="24"/>
          <w:szCs w:val="24"/>
        </w:rPr>
        <w:t xml:space="preserve"> start</w:t>
      </w:r>
      <w:r w:rsidRPr="001E3992">
        <w:rPr>
          <w:rFonts w:cstheme="minorHAnsi"/>
          <w:sz w:val="24"/>
          <w:szCs w:val="24"/>
        </w:rPr>
        <w:t xml:space="preserve"> again</w:t>
      </w:r>
      <w:r w:rsidR="008F026E" w:rsidRPr="001E3992">
        <w:rPr>
          <w:rFonts w:cstheme="minorHAnsi"/>
          <w:sz w:val="24"/>
          <w:szCs w:val="24"/>
        </w:rPr>
        <w:t xml:space="preserve"> during the Leav</w:t>
      </w:r>
      <w:r w:rsidRPr="001E3992">
        <w:rPr>
          <w:rFonts w:cstheme="minorHAnsi"/>
          <w:sz w:val="24"/>
          <w:szCs w:val="24"/>
        </w:rPr>
        <w:t>e</w:t>
      </w:r>
      <w:r w:rsidR="008F026E" w:rsidRPr="001E3992">
        <w:rPr>
          <w:rFonts w:cstheme="minorHAnsi"/>
          <w:sz w:val="24"/>
          <w:szCs w:val="24"/>
        </w:rPr>
        <w:t>.</w:t>
      </w:r>
    </w:p>
    <w:p w14:paraId="18D2DB69" w14:textId="77777777" w:rsidR="004E79A2" w:rsidRDefault="004E79A2" w:rsidP="008F026E">
      <w:pPr>
        <w:rPr>
          <w:rFonts w:cstheme="minorHAnsi"/>
          <w:sz w:val="24"/>
          <w:szCs w:val="24"/>
        </w:rPr>
      </w:pPr>
    </w:p>
    <w:p w14:paraId="3B2FEB6F" w14:textId="77777777" w:rsidR="004E79A2" w:rsidRDefault="004E79A2" w:rsidP="008F026E">
      <w:pPr>
        <w:rPr>
          <w:rFonts w:cstheme="minorHAnsi"/>
          <w:sz w:val="24"/>
          <w:szCs w:val="24"/>
        </w:rPr>
      </w:pPr>
    </w:p>
    <w:p w14:paraId="03442C73" w14:textId="77777777" w:rsidR="004E79A2" w:rsidRDefault="004E79A2" w:rsidP="008F026E">
      <w:pPr>
        <w:rPr>
          <w:rFonts w:cstheme="minorHAnsi"/>
          <w:sz w:val="24"/>
          <w:szCs w:val="24"/>
        </w:rPr>
      </w:pPr>
    </w:p>
    <w:p w14:paraId="75D5B3DB" w14:textId="7228C19C" w:rsidR="008F026E" w:rsidRDefault="008F026E" w:rsidP="008F026E">
      <w:pPr>
        <w:rPr>
          <w:rFonts w:cstheme="minorHAnsi"/>
          <w:sz w:val="24"/>
          <w:szCs w:val="24"/>
          <w:lang w:val="en-GB"/>
        </w:rPr>
      </w:pPr>
      <w:r w:rsidRPr="00902733">
        <w:rPr>
          <w:rFonts w:cstheme="minorHAnsi"/>
          <w:b/>
          <w:bCs/>
          <w:sz w:val="24"/>
          <w:szCs w:val="24"/>
          <w:u w:val="single"/>
          <w:lang w:val="en-GB"/>
        </w:rPr>
        <w:lastRenderedPageBreak/>
        <w:t>The Employee:</w:t>
      </w:r>
      <w:r w:rsidRPr="001E3992">
        <w:rPr>
          <w:rFonts w:cstheme="minorHAnsi"/>
          <w:sz w:val="24"/>
          <w:szCs w:val="24"/>
          <w:lang w:val="en-GB"/>
        </w:rPr>
        <w:t xml:space="preserve"> </w:t>
      </w:r>
    </w:p>
    <w:p w14:paraId="44738AF0" w14:textId="77777777" w:rsidR="00902733" w:rsidRPr="001E3992" w:rsidRDefault="00902733" w:rsidP="008F026E">
      <w:pPr>
        <w:rPr>
          <w:rFonts w:cstheme="minorHAnsi"/>
          <w:b/>
          <w:bCs/>
          <w:sz w:val="24"/>
          <w:szCs w:val="24"/>
          <w:u w:val="single"/>
          <w:lang w:val="en-GB" w:eastAsia="en-CA"/>
        </w:rPr>
      </w:pPr>
    </w:p>
    <w:p w14:paraId="03724AF3" w14:textId="404FB1CB" w:rsidR="009E3C60" w:rsidRPr="00902733" w:rsidRDefault="008F026E" w:rsidP="009E3C60">
      <w:pPr>
        <w:rPr>
          <w:rFonts w:cstheme="minorHAnsi"/>
          <w:sz w:val="24"/>
          <w:szCs w:val="24"/>
          <w:lang w:val="en-GB"/>
        </w:rPr>
      </w:pPr>
      <w:r w:rsidRPr="00902733">
        <w:rPr>
          <w:rFonts w:cstheme="minorHAnsi"/>
          <w:sz w:val="24"/>
          <w:szCs w:val="24"/>
        </w:rPr>
        <w:t>The onus is on the</w:t>
      </w:r>
      <w:r w:rsidRPr="001E3992">
        <w:rPr>
          <w:rFonts w:cstheme="minorHAnsi"/>
          <w:sz w:val="24"/>
          <w:szCs w:val="24"/>
        </w:rPr>
        <w:t xml:space="preserve"> employee to provide post-dated cheques payable to the church </w:t>
      </w:r>
      <w:r w:rsidR="00AB7B88" w:rsidRPr="001E3992">
        <w:rPr>
          <w:rFonts w:cstheme="minorHAnsi"/>
          <w:sz w:val="24"/>
          <w:szCs w:val="24"/>
        </w:rPr>
        <w:t xml:space="preserve">for the employee portion of the contributions </w:t>
      </w:r>
      <w:r w:rsidRPr="001E3992">
        <w:rPr>
          <w:rFonts w:cstheme="minorHAnsi"/>
          <w:sz w:val="24"/>
          <w:szCs w:val="24"/>
        </w:rPr>
        <w:t>to initiate this benefit</w:t>
      </w:r>
      <w:r w:rsidR="007D48E7" w:rsidRPr="001E3992">
        <w:rPr>
          <w:rFonts w:cstheme="minorHAnsi"/>
          <w:sz w:val="24"/>
          <w:szCs w:val="24"/>
        </w:rPr>
        <w:t>.</w:t>
      </w:r>
      <w:r w:rsidR="009E3C60" w:rsidRPr="009E3C60">
        <w:rPr>
          <w:rFonts w:cstheme="minorHAnsi"/>
          <w:sz w:val="24"/>
          <w:szCs w:val="24"/>
          <w:lang w:val="en-GB"/>
        </w:rPr>
        <w:t xml:space="preserve"> </w:t>
      </w:r>
      <w:r w:rsidR="009E3C60" w:rsidRPr="001E3992">
        <w:rPr>
          <w:rFonts w:cstheme="minorHAnsi"/>
          <w:sz w:val="24"/>
          <w:szCs w:val="24"/>
          <w:lang w:val="en-GB"/>
        </w:rPr>
        <w:t xml:space="preserve">The church </w:t>
      </w:r>
      <w:r w:rsidR="009E3C60">
        <w:rPr>
          <w:rFonts w:cstheme="minorHAnsi"/>
          <w:sz w:val="24"/>
          <w:szCs w:val="24"/>
          <w:lang w:val="en-GB"/>
        </w:rPr>
        <w:t>will include those</w:t>
      </w:r>
      <w:r w:rsidR="009E3C60" w:rsidRPr="001E3992">
        <w:rPr>
          <w:rFonts w:cstheme="minorHAnsi"/>
          <w:sz w:val="24"/>
          <w:szCs w:val="24"/>
          <w:lang w:val="en-GB"/>
        </w:rPr>
        <w:t xml:space="preserve"> contributions on </w:t>
      </w:r>
      <w:r w:rsidR="009E3C60" w:rsidRPr="00902733">
        <w:rPr>
          <w:rFonts w:cstheme="minorHAnsi"/>
          <w:sz w:val="24"/>
          <w:szCs w:val="24"/>
          <w:lang w:val="en-GB"/>
        </w:rPr>
        <w:t>your T4 slip.</w:t>
      </w:r>
    </w:p>
    <w:p w14:paraId="46373A2E" w14:textId="77777777" w:rsidR="008F026E" w:rsidRPr="00902733" w:rsidRDefault="008F026E" w:rsidP="008F026E">
      <w:pPr>
        <w:rPr>
          <w:rFonts w:cstheme="minorHAnsi"/>
          <w:sz w:val="24"/>
          <w:szCs w:val="24"/>
        </w:rPr>
      </w:pPr>
    </w:p>
    <w:p w14:paraId="0ECA379E" w14:textId="5A73B115" w:rsidR="008F026E" w:rsidRDefault="008F026E" w:rsidP="008F026E">
      <w:pPr>
        <w:rPr>
          <w:rFonts w:cstheme="minorHAnsi"/>
          <w:sz w:val="24"/>
          <w:szCs w:val="24"/>
          <w:lang w:val="en-US"/>
        </w:rPr>
      </w:pPr>
      <w:r w:rsidRPr="00902733">
        <w:rPr>
          <w:rFonts w:cstheme="minorHAnsi"/>
          <w:sz w:val="24"/>
          <w:szCs w:val="24"/>
          <w:lang w:val="en-US"/>
        </w:rPr>
        <w:t xml:space="preserve">If the employee terminates their job during or after </w:t>
      </w:r>
      <w:r w:rsidR="00CF02CD">
        <w:rPr>
          <w:rFonts w:cstheme="minorHAnsi"/>
          <w:sz w:val="24"/>
          <w:szCs w:val="24"/>
          <w:lang w:val="en-US"/>
        </w:rPr>
        <w:t xml:space="preserve">the </w:t>
      </w:r>
      <w:r w:rsidRPr="00902733">
        <w:rPr>
          <w:rFonts w:cstheme="minorHAnsi"/>
          <w:sz w:val="24"/>
          <w:szCs w:val="24"/>
          <w:lang w:val="en-US"/>
        </w:rPr>
        <w:t>leave, they are no longer an employee.  In th</w:t>
      </w:r>
      <w:r w:rsidR="00CF02CD">
        <w:rPr>
          <w:rFonts w:cstheme="minorHAnsi"/>
          <w:sz w:val="24"/>
          <w:szCs w:val="24"/>
          <w:lang w:val="en-US"/>
        </w:rPr>
        <w:t>at</w:t>
      </w:r>
      <w:r w:rsidRPr="00902733">
        <w:rPr>
          <w:rFonts w:cstheme="minorHAnsi"/>
          <w:sz w:val="24"/>
          <w:szCs w:val="24"/>
          <w:lang w:val="en-US"/>
        </w:rPr>
        <w:t xml:space="preserve"> case contributions should stop </w:t>
      </w:r>
      <w:r w:rsidR="001E3992" w:rsidRPr="00902733">
        <w:rPr>
          <w:rFonts w:cstheme="minorHAnsi"/>
          <w:sz w:val="24"/>
          <w:szCs w:val="24"/>
          <w:lang w:val="en-US"/>
        </w:rPr>
        <w:t>immediately,</w:t>
      </w:r>
      <w:r w:rsidR="004E25E0" w:rsidRPr="00902733">
        <w:rPr>
          <w:rFonts w:cstheme="minorHAnsi"/>
          <w:sz w:val="24"/>
          <w:szCs w:val="24"/>
          <w:lang w:val="en-US"/>
        </w:rPr>
        <w:t xml:space="preserve"> </w:t>
      </w:r>
      <w:r w:rsidRPr="00902733">
        <w:rPr>
          <w:rFonts w:cstheme="minorHAnsi"/>
          <w:sz w:val="24"/>
          <w:szCs w:val="24"/>
          <w:lang w:val="en-US"/>
        </w:rPr>
        <w:t xml:space="preserve">and </w:t>
      </w:r>
      <w:r w:rsidRPr="001E3992">
        <w:rPr>
          <w:rFonts w:cstheme="minorHAnsi"/>
          <w:sz w:val="24"/>
          <w:szCs w:val="24"/>
          <w:lang w:val="en-US"/>
        </w:rPr>
        <w:t>th</w:t>
      </w:r>
      <w:r w:rsidR="001E3992" w:rsidRPr="001E3992">
        <w:rPr>
          <w:rFonts w:cstheme="minorHAnsi"/>
          <w:sz w:val="24"/>
          <w:szCs w:val="24"/>
          <w:lang w:val="en-US"/>
        </w:rPr>
        <w:t xml:space="preserve">e </w:t>
      </w:r>
      <w:r w:rsidRPr="001E3992">
        <w:rPr>
          <w:rFonts w:cstheme="minorHAnsi"/>
          <w:sz w:val="24"/>
          <w:szCs w:val="24"/>
          <w:lang w:val="en-US"/>
        </w:rPr>
        <w:t xml:space="preserve">funds </w:t>
      </w:r>
      <w:r w:rsidR="001E3992" w:rsidRPr="001E3992">
        <w:rPr>
          <w:rFonts w:cstheme="minorHAnsi"/>
          <w:sz w:val="24"/>
          <w:szCs w:val="24"/>
          <w:lang w:val="en-US"/>
        </w:rPr>
        <w:t xml:space="preserve">moved </w:t>
      </w:r>
      <w:r w:rsidRPr="001E3992">
        <w:rPr>
          <w:rFonts w:cstheme="minorHAnsi"/>
          <w:sz w:val="24"/>
          <w:szCs w:val="24"/>
          <w:lang w:val="en-US"/>
        </w:rPr>
        <w:t>out of the ARF plan.</w:t>
      </w:r>
    </w:p>
    <w:p w14:paraId="47E586D9" w14:textId="77777777" w:rsidR="009E3C60" w:rsidRPr="001E3992" w:rsidRDefault="009E3C60" w:rsidP="008F026E">
      <w:pPr>
        <w:rPr>
          <w:rFonts w:cstheme="minorHAnsi"/>
          <w:sz w:val="24"/>
          <w:szCs w:val="24"/>
          <w:lang w:val="en-US"/>
        </w:rPr>
      </w:pPr>
    </w:p>
    <w:p w14:paraId="7EC458CC" w14:textId="1287C68C" w:rsidR="008F026E" w:rsidRDefault="008F026E" w:rsidP="008F026E">
      <w:pPr>
        <w:rPr>
          <w:rFonts w:cstheme="minorHAnsi"/>
          <w:sz w:val="24"/>
          <w:szCs w:val="24"/>
          <w:lang w:val="en-GB"/>
        </w:rPr>
      </w:pPr>
    </w:p>
    <w:p w14:paraId="7DD8A03A" w14:textId="77777777" w:rsidR="00123305" w:rsidRPr="001E3992" w:rsidRDefault="00123305" w:rsidP="008F026E">
      <w:pPr>
        <w:rPr>
          <w:rFonts w:cstheme="minorHAnsi"/>
          <w:sz w:val="24"/>
          <w:szCs w:val="24"/>
          <w:lang w:val="en-GB"/>
        </w:rPr>
      </w:pPr>
    </w:p>
    <w:p w14:paraId="4D8F9759" w14:textId="47886D80" w:rsidR="008F026E" w:rsidRPr="00902733" w:rsidRDefault="008F026E" w:rsidP="008F026E">
      <w:pPr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902733">
        <w:rPr>
          <w:rFonts w:cstheme="minorHAnsi"/>
          <w:b/>
          <w:bCs/>
          <w:sz w:val="24"/>
          <w:szCs w:val="24"/>
          <w:u w:val="single"/>
          <w:lang w:val="en-GB"/>
        </w:rPr>
        <w:t>The Church</w:t>
      </w:r>
      <w:r w:rsidR="007D5F19" w:rsidRPr="00902733">
        <w:rPr>
          <w:rFonts w:cstheme="minorHAnsi"/>
          <w:b/>
          <w:bCs/>
          <w:sz w:val="24"/>
          <w:szCs w:val="24"/>
          <w:u w:val="single"/>
          <w:lang w:val="en-GB"/>
        </w:rPr>
        <w:t xml:space="preserve"> or Employer</w:t>
      </w:r>
      <w:r w:rsidRPr="00902733">
        <w:rPr>
          <w:rFonts w:cstheme="minorHAnsi"/>
          <w:b/>
          <w:bCs/>
          <w:sz w:val="24"/>
          <w:szCs w:val="24"/>
          <w:u w:val="single"/>
          <w:lang w:val="en-GB"/>
        </w:rPr>
        <w:t>:</w:t>
      </w:r>
    </w:p>
    <w:p w14:paraId="18AE1A4F" w14:textId="77777777" w:rsidR="008F026E" w:rsidRPr="001E3992" w:rsidRDefault="008F026E" w:rsidP="008F026E">
      <w:pPr>
        <w:rPr>
          <w:rFonts w:cstheme="minorHAnsi"/>
          <w:sz w:val="24"/>
          <w:szCs w:val="24"/>
          <w:lang w:val="en-GB"/>
        </w:rPr>
      </w:pPr>
    </w:p>
    <w:p w14:paraId="6A340E88" w14:textId="42C522EA" w:rsidR="008F026E" w:rsidRPr="001E3992" w:rsidRDefault="008F026E" w:rsidP="008F026E">
      <w:pPr>
        <w:rPr>
          <w:rFonts w:cstheme="minorHAnsi"/>
          <w:sz w:val="24"/>
          <w:szCs w:val="24"/>
          <w:lang w:val="en-GB"/>
        </w:rPr>
      </w:pPr>
      <w:r w:rsidRPr="001E3992">
        <w:rPr>
          <w:rFonts w:cstheme="minorHAnsi"/>
          <w:sz w:val="24"/>
          <w:szCs w:val="24"/>
          <w:lang w:val="en-GB"/>
        </w:rPr>
        <w:t xml:space="preserve">The employee’s cheque is payable to the church, not to ARF.  </w:t>
      </w:r>
      <w:r w:rsidR="001E3992" w:rsidRPr="001E3992">
        <w:rPr>
          <w:rFonts w:cstheme="minorHAnsi"/>
          <w:sz w:val="24"/>
          <w:szCs w:val="24"/>
          <w:lang w:val="en-GB"/>
        </w:rPr>
        <w:t xml:space="preserve">The church </w:t>
      </w:r>
      <w:r w:rsidR="009E3C60">
        <w:rPr>
          <w:rFonts w:cstheme="minorHAnsi"/>
          <w:sz w:val="24"/>
          <w:szCs w:val="24"/>
          <w:lang w:val="en-GB"/>
        </w:rPr>
        <w:t>will</w:t>
      </w:r>
      <w:r w:rsidR="001E3992" w:rsidRPr="001E3992">
        <w:rPr>
          <w:rFonts w:cstheme="minorHAnsi"/>
          <w:sz w:val="24"/>
          <w:szCs w:val="24"/>
          <w:lang w:val="en-GB"/>
        </w:rPr>
        <w:t xml:space="preserve"> cash the cheques, not send the</w:t>
      </w:r>
      <w:r w:rsidR="009E3C60">
        <w:rPr>
          <w:rFonts w:cstheme="minorHAnsi"/>
          <w:sz w:val="24"/>
          <w:szCs w:val="24"/>
          <w:lang w:val="en-GB"/>
        </w:rPr>
        <w:t xml:space="preserve">m </w:t>
      </w:r>
      <w:r w:rsidR="001E3992" w:rsidRPr="001E3992">
        <w:rPr>
          <w:rFonts w:cstheme="minorHAnsi"/>
          <w:sz w:val="24"/>
          <w:szCs w:val="24"/>
          <w:lang w:val="en-GB"/>
        </w:rPr>
        <w:t xml:space="preserve">to the NMC.  </w:t>
      </w:r>
      <w:r w:rsidR="00BD704B">
        <w:rPr>
          <w:rFonts w:cstheme="minorHAnsi"/>
          <w:sz w:val="24"/>
          <w:szCs w:val="24"/>
          <w:lang w:val="en-GB"/>
        </w:rPr>
        <w:t>Those contributions and the matching employer p</w:t>
      </w:r>
      <w:r w:rsidR="00635429">
        <w:rPr>
          <w:rFonts w:cstheme="minorHAnsi"/>
          <w:sz w:val="24"/>
          <w:szCs w:val="24"/>
          <w:lang w:val="en-GB"/>
        </w:rPr>
        <w:t>o</w:t>
      </w:r>
      <w:r w:rsidR="00BD704B">
        <w:rPr>
          <w:rFonts w:cstheme="minorHAnsi"/>
          <w:sz w:val="24"/>
          <w:szCs w:val="24"/>
          <w:lang w:val="en-GB"/>
        </w:rPr>
        <w:t xml:space="preserve">rtion </w:t>
      </w:r>
      <w:r w:rsidR="00635429">
        <w:rPr>
          <w:rFonts w:cstheme="minorHAnsi"/>
          <w:sz w:val="24"/>
          <w:szCs w:val="24"/>
          <w:lang w:val="en-GB"/>
        </w:rPr>
        <w:t xml:space="preserve">will be included with the normal contributions and remittance form sent </w:t>
      </w:r>
      <w:r w:rsidR="00186590" w:rsidRPr="000841E1">
        <w:rPr>
          <w:rFonts w:cstheme="minorHAnsi"/>
          <w:sz w:val="24"/>
          <w:szCs w:val="24"/>
          <w:lang w:val="en-GB"/>
        </w:rPr>
        <w:t>to</w:t>
      </w:r>
      <w:r w:rsidR="00186590">
        <w:rPr>
          <w:rFonts w:cstheme="minorHAnsi"/>
          <w:sz w:val="24"/>
          <w:szCs w:val="24"/>
          <w:lang w:val="en-GB"/>
        </w:rPr>
        <w:t xml:space="preserve"> </w:t>
      </w:r>
      <w:r w:rsidR="00635429">
        <w:rPr>
          <w:rFonts w:cstheme="minorHAnsi"/>
          <w:sz w:val="24"/>
          <w:szCs w:val="24"/>
          <w:lang w:val="en-GB"/>
        </w:rPr>
        <w:t xml:space="preserve">the NMC each month.  </w:t>
      </w:r>
    </w:p>
    <w:p w14:paraId="6A1E5C55" w14:textId="77777777" w:rsidR="008F026E" w:rsidRPr="001E3992" w:rsidRDefault="008F026E" w:rsidP="008F026E">
      <w:pPr>
        <w:rPr>
          <w:rFonts w:cstheme="minorHAnsi"/>
          <w:sz w:val="24"/>
          <w:szCs w:val="24"/>
          <w:lang w:val="en-GB"/>
        </w:rPr>
      </w:pPr>
    </w:p>
    <w:p w14:paraId="29C91C6C" w14:textId="30E2E968" w:rsidR="008F026E" w:rsidRDefault="00971242" w:rsidP="008F02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contributions will be included on the employee’s T4 as normal ARF contributions</w:t>
      </w:r>
      <w:r w:rsidR="008F026E" w:rsidRPr="001E39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8F026E" w:rsidRPr="001E3992">
        <w:rPr>
          <w:rFonts w:cstheme="minorHAnsi"/>
          <w:sz w:val="24"/>
          <w:szCs w:val="24"/>
        </w:rPr>
        <w:t>box 52 employer and employee combined contribution amount and box 20 employee contributions</w:t>
      </w:r>
      <w:r>
        <w:rPr>
          <w:rFonts w:cstheme="minorHAnsi"/>
          <w:sz w:val="24"/>
          <w:szCs w:val="24"/>
        </w:rPr>
        <w:t>)</w:t>
      </w:r>
      <w:r w:rsidR="008F026E" w:rsidRPr="001E3992">
        <w:rPr>
          <w:rFonts w:cstheme="minorHAnsi"/>
          <w:sz w:val="24"/>
          <w:szCs w:val="24"/>
        </w:rPr>
        <w:t>.</w:t>
      </w:r>
    </w:p>
    <w:p w14:paraId="0C211141" w14:textId="6B9F8F40" w:rsidR="00F76F2B" w:rsidRDefault="00F76F2B" w:rsidP="008F026E">
      <w:pPr>
        <w:rPr>
          <w:rFonts w:cstheme="minorHAnsi"/>
          <w:sz w:val="24"/>
          <w:szCs w:val="24"/>
        </w:rPr>
      </w:pPr>
    </w:p>
    <w:p w14:paraId="634783A2" w14:textId="7E7964A9" w:rsidR="00F76F2B" w:rsidRPr="001E3992" w:rsidRDefault="00F76F2B" w:rsidP="008F02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Normally the combined employee and employer contributions to ARF cannot exceed 18% of the earned income.  However, CRA has made exceptions where the reason for the excess is contributions for Approved Leaves.</w:t>
      </w:r>
    </w:p>
    <w:p w14:paraId="7A217EBD" w14:textId="77777777" w:rsidR="008F026E" w:rsidRPr="001E3992" w:rsidRDefault="008F026E" w:rsidP="008F026E">
      <w:pPr>
        <w:rPr>
          <w:rFonts w:cstheme="minorHAnsi"/>
          <w:sz w:val="24"/>
          <w:szCs w:val="24"/>
        </w:rPr>
      </w:pPr>
    </w:p>
    <w:p w14:paraId="72081E8E" w14:textId="38208968" w:rsidR="008F026E" w:rsidRPr="001E3992" w:rsidRDefault="00971242" w:rsidP="008F02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F026E" w:rsidRPr="001E3992">
        <w:rPr>
          <w:rFonts w:cstheme="minorHAnsi"/>
          <w:sz w:val="24"/>
          <w:szCs w:val="24"/>
        </w:rPr>
        <w:t xml:space="preserve">he church (employer) is never </w:t>
      </w:r>
      <w:r w:rsidR="004E79A2">
        <w:rPr>
          <w:rFonts w:cstheme="minorHAnsi"/>
          <w:sz w:val="24"/>
          <w:szCs w:val="24"/>
        </w:rPr>
        <w:t>permitted</w:t>
      </w:r>
      <w:r w:rsidR="008F026E" w:rsidRPr="001E3992">
        <w:rPr>
          <w:rFonts w:cstheme="minorHAnsi"/>
          <w:sz w:val="24"/>
          <w:szCs w:val="24"/>
        </w:rPr>
        <w:t xml:space="preserve"> to cover both costs of the contributions</w:t>
      </w:r>
      <w:r w:rsidR="007450FC">
        <w:rPr>
          <w:rFonts w:cstheme="minorHAnsi"/>
          <w:sz w:val="24"/>
          <w:szCs w:val="24"/>
        </w:rPr>
        <w:t xml:space="preserve"> – </w:t>
      </w:r>
      <w:r w:rsidR="008F026E" w:rsidRPr="001E3992">
        <w:rPr>
          <w:rFonts w:cstheme="minorHAnsi"/>
          <w:sz w:val="24"/>
          <w:szCs w:val="24"/>
        </w:rPr>
        <w:t>can</w:t>
      </w:r>
      <w:r w:rsidR="00457EDF" w:rsidRPr="001E3992">
        <w:rPr>
          <w:rFonts w:cstheme="minorHAnsi"/>
          <w:sz w:val="24"/>
          <w:szCs w:val="24"/>
        </w:rPr>
        <w:t>not</w:t>
      </w:r>
      <w:r w:rsidR="008F026E" w:rsidRPr="001E3992">
        <w:rPr>
          <w:rFonts w:cstheme="minorHAnsi"/>
          <w:sz w:val="24"/>
          <w:szCs w:val="24"/>
        </w:rPr>
        <w:t xml:space="preserve"> pay the employee’s contributions part (like a gift).</w:t>
      </w:r>
    </w:p>
    <w:p w14:paraId="4768A3E7" w14:textId="3916BD0B" w:rsidR="000736FD" w:rsidRDefault="000736FD" w:rsidP="008F026E">
      <w:pPr>
        <w:rPr>
          <w:rFonts w:cstheme="minorHAnsi"/>
          <w:sz w:val="24"/>
          <w:szCs w:val="24"/>
        </w:rPr>
      </w:pPr>
    </w:p>
    <w:p w14:paraId="73464423" w14:textId="77777777" w:rsidR="004E79A2" w:rsidRDefault="004E79A2" w:rsidP="00107CEA">
      <w:pPr>
        <w:rPr>
          <w:b/>
          <w:bCs/>
          <w:sz w:val="24"/>
          <w:szCs w:val="24"/>
        </w:rPr>
      </w:pPr>
    </w:p>
    <w:p w14:paraId="1FC51892" w14:textId="4A3D4FA0" w:rsidR="004E79A2" w:rsidRDefault="004E79A2" w:rsidP="004E79A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Approved Leave of Absence ARF Calculation (With SUBP)</w:t>
      </w:r>
    </w:p>
    <w:p w14:paraId="42D46505" w14:textId="77777777" w:rsidR="004E79A2" w:rsidRDefault="004E79A2" w:rsidP="00107CEA">
      <w:pPr>
        <w:rPr>
          <w:b/>
          <w:bCs/>
          <w:sz w:val="24"/>
          <w:szCs w:val="24"/>
        </w:rPr>
      </w:pPr>
    </w:p>
    <w:p w14:paraId="253CA680" w14:textId="15A1F37B" w:rsidR="00E054B7" w:rsidRPr="002F5E85" w:rsidRDefault="004E79A2" w:rsidP="00E054B7">
      <w:pPr>
        <w:rPr>
          <w:rFonts w:cstheme="minorHAnsi"/>
          <w:b/>
          <w:bCs/>
          <w:color w:val="0070C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</w:t>
      </w:r>
      <w:r w:rsidR="00107CEA" w:rsidRPr="004E79A2">
        <w:rPr>
          <w:rFonts w:ascii="Calibri" w:hAnsi="Calibri" w:cs="Calibri"/>
          <w:sz w:val="24"/>
          <w:szCs w:val="24"/>
        </w:rPr>
        <w:t xml:space="preserve"> the </w:t>
      </w:r>
      <w:r>
        <w:rPr>
          <w:rFonts w:ascii="Calibri" w:hAnsi="Calibri" w:cs="Calibri"/>
          <w:sz w:val="24"/>
          <w:szCs w:val="24"/>
        </w:rPr>
        <w:t>church</w:t>
      </w:r>
      <w:r w:rsidR="00107CEA" w:rsidRPr="004E79A2">
        <w:rPr>
          <w:rFonts w:ascii="Calibri" w:hAnsi="Calibri" w:cs="Calibri"/>
          <w:sz w:val="24"/>
          <w:szCs w:val="24"/>
        </w:rPr>
        <w:t xml:space="preserve"> provides a Supplementary Unemployment Benefit Plan (SUBP)</w:t>
      </w:r>
      <w:r>
        <w:rPr>
          <w:rFonts w:ascii="Calibri" w:hAnsi="Calibri" w:cs="Calibri"/>
          <w:sz w:val="24"/>
          <w:szCs w:val="24"/>
        </w:rPr>
        <w:t xml:space="preserve"> when an employee is on an Approved leave</w:t>
      </w:r>
      <w:r w:rsidR="00107CEA" w:rsidRPr="004E79A2">
        <w:rPr>
          <w:rFonts w:ascii="Calibri" w:hAnsi="Calibri" w:cs="Calibri"/>
          <w:sz w:val="24"/>
          <w:szCs w:val="24"/>
        </w:rPr>
        <w:t xml:space="preserve">, those earnings are treated like other earnings paid by the employer and are subject to </w:t>
      </w:r>
      <w:r>
        <w:rPr>
          <w:rFonts w:ascii="Calibri" w:hAnsi="Calibri" w:cs="Calibri"/>
          <w:sz w:val="24"/>
          <w:szCs w:val="24"/>
        </w:rPr>
        <w:t xml:space="preserve">mandatory </w:t>
      </w:r>
      <w:r w:rsidR="00107CEA" w:rsidRPr="004E79A2">
        <w:rPr>
          <w:rFonts w:ascii="Calibri" w:hAnsi="Calibri" w:cs="Calibri"/>
          <w:sz w:val="24"/>
          <w:szCs w:val="24"/>
        </w:rPr>
        <w:t xml:space="preserve">ARF contributions.  ARF contributions are due on payments made from the SUBP only.  No ARF contributions are due on </w:t>
      </w:r>
      <w:r>
        <w:rPr>
          <w:rFonts w:ascii="Calibri" w:hAnsi="Calibri" w:cs="Calibri"/>
          <w:sz w:val="24"/>
          <w:szCs w:val="24"/>
        </w:rPr>
        <w:t xml:space="preserve">the </w:t>
      </w:r>
      <w:r w:rsidR="00107CEA" w:rsidRPr="004E79A2">
        <w:rPr>
          <w:rFonts w:ascii="Calibri" w:hAnsi="Calibri" w:cs="Calibri"/>
          <w:sz w:val="24"/>
          <w:szCs w:val="24"/>
        </w:rPr>
        <w:t>employment insurance payments made by the government</w:t>
      </w:r>
      <w:r>
        <w:rPr>
          <w:rFonts w:ascii="Calibri" w:hAnsi="Calibri" w:cs="Calibri"/>
          <w:sz w:val="24"/>
          <w:szCs w:val="24"/>
        </w:rPr>
        <w:t xml:space="preserve"> to the employee.</w:t>
      </w:r>
      <w:r w:rsidR="00E054B7">
        <w:rPr>
          <w:rFonts w:ascii="Calibri" w:hAnsi="Calibri" w:cs="Calibri"/>
          <w:sz w:val="24"/>
          <w:szCs w:val="24"/>
        </w:rPr>
        <w:t xml:space="preserve">  However, the employee has the option of contributing to ARF on the portion of earnings not covered by the SUBP according to the calculation described above under</w:t>
      </w:r>
      <w:r w:rsidR="00E054B7" w:rsidRPr="00E054B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054B7" w:rsidRPr="00E054B7">
        <w:rPr>
          <w:rFonts w:cstheme="minorHAnsi"/>
          <w:sz w:val="24"/>
          <w:szCs w:val="24"/>
          <w:u w:val="single"/>
        </w:rPr>
        <w:t>Approved Leave of Absence ARF Calculation (No SUBP)</w:t>
      </w:r>
      <w:r w:rsidR="00E054B7">
        <w:rPr>
          <w:rFonts w:cstheme="minorHAnsi"/>
          <w:sz w:val="24"/>
          <w:szCs w:val="24"/>
          <w:u w:val="single"/>
        </w:rPr>
        <w:t>.</w:t>
      </w:r>
      <w:r w:rsidR="002F5E85">
        <w:rPr>
          <w:rFonts w:cstheme="minorHAnsi"/>
          <w:sz w:val="24"/>
          <w:szCs w:val="24"/>
        </w:rPr>
        <w:t xml:space="preserve">  </w:t>
      </w:r>
      <w:r w:rsidR="00E054B7" w:rsidRPr="002F5E85">
        <w:rPr>
          <w:rFonts w:cstheme="minorHAnsi"/>
          <w:b/>
          <w:bCs/>
          <w:color w:val="0070C0"/>
          <w:sz w:val="24"/>
          <w:szCs w:val="24"/>
        </w:rPr>
        <w:t>Please see the appendix for a sample calculation.</w:t>
      </w:r>
    </w:p>
    <w:p w14:paraId="385F2637" w14:textId="22CC3406" w:rsidR="00107CEA" w:rsidRDefault="00107CEA" w:rsidP="008F026E">
      <w:pPr>
        <w:rPr>
          <w:rFonts w:ascii="Calibri" w:hAnsi="Calibri" w:cs="Calibri"/>
          <w:sz w:val="24"/>
          <w:szCs w:val="24"/>
        </w:rPr>
      </w:pPr>
    </w:p>
    <w:p w14:paraId="10AF24DF" w14:textId="77777777" w:rsidR="004E79A2" w:rsidRPr="004E79A2" w:rsidRDefault="004E79A2" w:rsidP="008F026E">
      <w:pPr>
        <w:rPr>
          <w:rFonts w:ascii="Arial" w:hAnsi="Arial" w:cs="Arial"/>
          <w:sz w:val="24"/>
          <w:szCs w:val="24"/>
        </w:rPr>
      </w:pPr>
    </w:p>
    <w:p w14:paraId="4C2BBBF2" w14:textId="77777777" w:rsidR="00AB7025" w:rsidRPr="001E3992" w:rsidRDefault="00AB7025" w:rsidP="00AB7025">
      <w:pPr>
        <w:rPr>
          <w:rFonts w:cstheme="minorHAnsi"/>
          <w:sz w:val="24"/>
          <w:szCs w:val="24"/>
        </w:rPr>
      </w:pPr>
    </w:p>
    <w:p w14:paraId="44D6051C" w14:textId="77777777" w:rsidR="00AB7025" w:rsidRPr="001E3992" w:rsidRDefault="00AB7025" w:rsidP="00AB7025">
      <w:pPr>
        <w:rPr>
          <w:rFonts w:cstheme="minorHAnsi"/>
          <w:sz w:val="24"/>
          <w:szCs w:val="24"/>
        </w:rPr>
      </w:pPr>
      <w:r w:rsidRPr="001E3992">
        <w:rPr>
          <w:rFonts w:cstheme="minorHAnsi"/>
          <w:sz w:val="24"/>
          <w:szCs w:val="24"/>
        </w:rPr>
        <w:t>Ken Board</w:t>
      </w:r>
    </w:p>
    <w:p w14:paraId="618EE6FA" w14:textId="77777777" w:rsidR="00AB7025" w:rsidRPr="001E3992" w:rsidRDefault="00AB7025" w:rsidP="00AB7025">
      <w:pPr>
        <w:rPr>
          <w:rFonts w:cstheme="minorHAnsi"/>
          <w:sz w:val="24"/>
          <w:szCs w:val="24"/>
        </w:rPr>
      </w:pPr>
      <w:r w:rsidRPr="001E3992">
        <w:rPr>
          <w:rFonts w:cstheme="minorHAnsi"/>
          <w:sz w:val="24"/>
          <w:szCs w:val="24"/>
        </w:rPr>
        <w:t>ARF Pension Plan Administrator, Finance Department.</w:t>
      </w:r>
    </w:p>
    <w:p w14:paraId="423FDC90" w14:textId="1F6DCF61" w:rsidR="00AB7025" w:rsidRPr="001E3992" w:rsidRDefault="000750D3" w:rsidP="00AB7025">
      <w:pPr>
        <w:rPr>
          <w:rFonts w:cstheme="minorHAnsi"/>
          <w:sz w:val="24"/>
          <w:szCs w:val="24"/>
        </w:rPr>
      </w:pPr>
      <w:hyperlink r:id="rId6" w:history="1">
        <w:r w:rsidR="00AB7025" w:rsidRPr="001E3992">
          <w:rPr>
            <w:rStyle w:val="Hyperlink"/>
            <w:rFonts w:cstheme="minorHAnsi"/>
            <w:sz w:val="24"/>
            <w:szCs w:val="24"/>
          </w:rPr>
          <w:t>ken.board@cmacan.org</w:t>
        </w:r>
      </w:hyperlink>
    </w:p>
    <w:p w14:paraId="26FD4EB0" w14:textId="77777777" w:rsidR="00AB7025" w:rsidRPr="001E3992" w:rsidRDefault="00AB7025" w:rsidP="00AB7025">
      <w:pPr>
        <w:rPr>
          <w:rFonts w:cstheme="minorHAnsi"/>
          <w:sz w:val="24"/>
          <w:szCs w:val="24"/>
        </w:rPr>
      </w:pPr>
    </w:p>
    <w:p w14:paraId="5EC08FA0" w14:textId="77777777" w:rsidR="00AB7025" w:rsidRPr="001E3992" w:rsidRDefault="00AB7025" w:rsidP="00AB7025">
      <w:pPr>
        <w:rPr>
          <w:rFonts w:cstheme="minorHAnsi"/>
          <w:sz w:val="24"/>
          <w:szCs w:val="24"/>
        </w:rPr>
      </w:pPr>
      <w:r w:rsidRPr="001E3992">
        <w:rPr>
          <w:rFonts w:cstheme="minorHAnsi"/>
          <w:sz w:val="24"/>
          <w:szCs w:val="24"/>
        </w:rPr>
        <w:t>CHRIST-CENTRED | SPIRIT-EMPOWERED | MISSION-FOCUSED</w:t>
      </w:r>
    </w:p>
    <w:p w14:paraId="1C52D73A" w14:textId="77777777" w:rsidR="00AB7025" w:rsidRPr="001E3992" w:rsidRDefault="00AB7025" w:rsidP="00AB7025">
      <w:pPr>
        <w:rPr>
          <w:rFonts w:cstheme="minorHAnsi"/>
          <w:sz w:val="24"/>
          <w:szCs w:val="24"/>
        </w:rPr>
      </w:pPr>
    </w:p>
    <w:p w14:paraId="31178757" w14:textId="77777777" w:rsidR="00AB7025" w:rsidRPr="001E3992" w:rsidRDefault="00AB7025" w:rsidP="00AB7025">
      <w:pPr>
        <w:rPr>
          <w:rFonts w:cstheme="minorHAnsi"/>
          <w:sz w:val="24"/>
          <w:szCs w:val="24"/>
        </w:rPr>
      </w:pPr>
      <w:r w:rsidRPr="001E3992">
        <w:rPr>
          <w:rFonts w:cstheme="minorHAnsi"/>
          <w:sz w:val="24"/>
          <w:szCs w:val="24"/>
        </w:rPr>
        <w:lastRenderedPageBreak/>
        <w:t>The Alliance Canada</w:t>
      </w:r>
    </w:p>
    <w:p w14:paraId="6EAFE214" w14:textId="77777777" w:rsidR="00AB7025" w:rsidRPr="001E3992" w:rsidRDefault="00AB7025" w:rsidP="00AB7025">
      <w:pPr>
        <w:rPr>
          <w:rFonts w:cstheme="minorHAnsi"/>
          <w:sz w:val="24"/>
          <w:szCs w:val="24"/>
        </w:rPr>
      </w:pPr>
      <w:r w:rsidRPr="001E3992">
        <w:rPr>
          <w:rFonts w:cstheme="minorHAnsi"/>
          <w:sz w:val="24"/>
          <w:szCs w:val="24"/>
        </w:rPr>
        <w:t>101 - 2580 Matheson Blvd East</w:t>
      </w:r>
    </w:p>
    <w:p w14:paraId="6C81126C" w14:textId="77777777" w:rsidR="00AB7025" w:rsidRPr="001E3992" w:rsidRDefault="00AB7025" w:rsidP="00AB7025">
      <w:pPr>
        <w:rPr>
          <w:rFonts w:cstheme="minorHAnsi"/>
          <w:sz w:val="24"/>
          <w:szCs w:val="24"/>
        </w:rPr>
      </w:pPr>
      <w:r w:rsidRPr="001E3992">
        <w:rPr>
          <w:rFonts w:cstheme="minorHAnsi"/>
          <w:sz w:val="24"/>
          <w:szCs w:val="24"/>
        </w:rPr>
        <w:t>Mississauga ON L4W 4J1</w:t>
      </w:r>
    </w:p>
    <w:p w14:paraId="2EACAE80" w14:textId="77777777" w:rsidR="00AB7025" w:rsidRPr="001E3992" w:rsidRDefault="00AB7025" w:rsidP="00AB7025">
      <w:pPr>
        <w:rPr>
          <w:rFonts w:cstheme="minorHAnsi"/>
          <w:sz w:val="24"/>
          <w:szCs w:val="24"/>
        </w:rPr>
      </w:pPr>
    </w:p>
    <w:p w14:paraId="5B853F77" w14:textId="274C8959" w:rsidR="00AB7025" w:rsidRPr="001E3992" w:rsidRDefault="00AB7025" w:rsidP="00AB7025">
      <w:pPr>
        <w:rPr>
          <w:rFonts w:cstheme="minorHAnsi"/>
          <w:sz w:val="24"/>
          <w:szCs w:val="24"/>
        </w:rPr>
      </w:pPr>
      <w:r w:rsidRPr="001E3992">
        <w:rPr>
          <w:rFonts w:cstheme="minorHAnsi"/>
          <w:sz w:val="24"/>
          <w:szCs w:val="24"/>
        </w:rPr>
        <w:t>(Phone) 416-674-7878, 221</w:t>
      </w:r>
    </w:p>
    <w:p w14:paraId="3C891E34" w14:textId="4FB47602" w:rsidR="008F026E" w:rsidRPr="001E3992" w:rsidRDefault="000750D3" w:rsidP="008F026E">
      <w:pPr>
        <w:rPr>
          <w:rFonts w:cstheme="minorHAnsi"/>
          <w:sz w:val="24"/>
          <w:szCs w:val="24"/>
        </w:rPr>
      </w:pPr>
      <w:hyperlink r:id="rId7" w:history="1">
        <w:r w:rsidR="00D41EB0" w:rsidRPr="003364B1">
          <w:rPr>
            <w:rStyle w:val="Hyperlink"/>
            <w:rFonts w:cstheme="minorHAnsi"/>
            <w:sz w:val="24"/>
            <w:szCs w:val="24"/>
          </w:rPr>
          <w:t>www.cmacan.org</w:t>
        </w:r>
      </w:hyperlink>
      <w:r w:rsidR="004E79A2">
        <w:rPr>
          <w:rFonts w:cstheme="minorHAnsi"/>
          <w:sz w:val="24"/>
          <w:szCs w:val="24"/>
        </w:rPr>
        <w:tab/>
      </w:r>
    </w:p>
    <w:p w14:paraId="6CC4E023" w14:textId="2C705BC4" w:rsidR="00E534A4" w:rsidRDefault="000736FD">
      <w:pPr>
        <w:rPr>
          <w:b/>
          <w:bCs/>
        </w:rPr>
      </w:pPr>
      <w:r w:rsidRPr="001E3992">
        <w:rPr>
          <w:rFonts w:cstheme="minorHAnsi"/>
          <w:sz w:val="24"/>
          <w:szCs w:val="24"/>
        </w:rPr>
        <w:tab/>
      </w:r>
      <w:r w:rsidRPr="001E3992">
        <w:rPr>
          <w:rFonts w:cstheme="minorHAnsi"/>
          <w:sz w:val="24"/>
          <w:szCs w:val="24"/>
        </w:rPr>
        <w:tab/>
      </w:r>
      <w:r w:rsidRPr="001E3992">
        <w:rPr>
          <w:rFonts w:cstheme="minorHAnsi"/>
          <w:sz w:val="24"/>
          <w:szCs w:val="24"/>
        </w:rPr>
        <w:tab/>
      </w:r>
      <w:r w:rsidRPr="001E3992">
        <w:rPr>
          <w:rFonts w:cstheme="minorHAnsi"/>
          <w:sz w:val="24"/>
          <w:szCs w:val="24"/>
        </w:rPr>
        <w:tab/>
      </w:r>
      <w:r w:rsidRPr="001E3992">
        <w:rPr>
          <w:rFonts w:cstheme="minorHAnsi"/>
          <w:sz w:val="24"/>
          <w:szCs w:val="24"/>
        </w:rPr>
        <w:tab/>
      </w:r>
      <w:r w:rsidRPr="001E3992">
        <w:rPr>
          <w:rFonts w:cstheme="minorHAnsi"/>
          <w:sz w:val="24"/>
          <w:szCs w:val="24"/>
        </w:rPr>
        <w:tab/>
      </w:r>
      <w:r w:rsidRPr="001E3992">
        <w:rPr>
          <w:rFonts w:cstheme="minorHAnsi"/>
          <w:sz w:val="24"/>
          <w:szCs w:val="24"/>
        </w:rPr>
        <w:tab/>
      </w:r>
      <w:r w:rsidRPr="001E3992">
        <w:rPr>
          <w:rFonts w:cstheme="minorHAnsi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="00E054B7">
        <w:rPr>
          <w:b/>
          <w:bCs/>
        </w:rPr>
        <w:t>July 2023</w:t>
      </w:r>
    </w:p>
    <w:p w14:paraId="768A2A79" w14:textId="77777777" w:rsidR="00E054B7" w:rsidRDefault="00E054B7">
      <w:pPr>
        <w:rPr>
          <w:b/>
          <w:bCs/>
        </w:rPr>
      </w:pPr>
    </w:p>
    <w:p w14:paraId="3DFCCD99" w14:textId="77777777" w:rsidR="00111CB3" w:rsidRDefault="00111CB3">
      <w:pPr>
        <w:rPr>
          <w:b/>
          <w:bCs/>
        </w:rPr>
      </w:pPr>
    </w:p>
    <w:p w14:paraId="7B5068A4" w14:textId="4915C78D" w:rsidR="00E054B7" w:rsidRPr="002F5E85" w:rsidRDefault="00E054B7">
      <w:pPr>
        <w:rPr>
          <w:b/>
          <w:bCs/>
          <w:color w:val="0070C0"/>
          <w:sz w:val="28"/>
          <w:szCs w:val="28"/>
          <w:u w:val="single"/>
        </w:rPr>
      </w:pPr>
      <w:r w:rsidRPr="002F5E85">
        <w:rPr>
          <w:b/>
          <w:bCs/>
          <w:color w:val="0070C0"/>
          <w:sz w:val="28"/>
          <w:szCs w:val="28"/>
          <w:u w:val="single"/>
        </w:rPr>
        <w:t xml:space="preserve">APPENDIX </w:t>
      </w:r>
    </w:p>
    <w:p w14:paraId="6F0FB81B" w14:textId="77777777" w:rsidR="00E054B7" w:rsidRDefault="00E054B7">
      <w:pPr>
        <w:rPr>
          <w:b/>
          <w:bCs/>
          <w:u w:val="single"/>
        </w:rPr>
      </w:pPr>
    </w:p>
    <w:p w14:paraId="2F7C022E" w14:textId="1136C309" w:rsidR="00E054B7" w:rsidRDefault="00E054B7" w:rsidP="00E054B7">
      <w:pPr>
        <w:rPr>
          <w:rFonts w:ascii="Arial" w:hAnsi="Arial" w:cs="Arial"/>
          <w:b/>
          <w:bCs/>
          <w:u w:val="single"/>
        </w:rPr>
      </w:pPr>
      <w:bookmarkStart w:id="1" w:name="_Hlk139292567"/>
      <w:r w:rsidRPr="00E054B7">
        <w:rPr>
          <w:rFonts w:ascii="Arial" w:hAnsi="Arial" w:cs="Arial"/>
          <w:b/>
          <w:bCs/>
          <w:u w:val="single"/>
        </w:rPr>
        <w:t xml:space="preserve">An </w:t>
      </w:r>
      <w:r w:rsidR="0055179B">
        <w:rPr>
          <w:rFonts w:ascii="Arial" w:hAnsi="Arial" w:cs="Arial"/>
          <w:b/>
          <w:bCs/>
          <w:u w:val="single"/>
        </w:rPr>
        <w:t>E</w:t>
      </w:r>
      <w:r w:rsidRPr="00E054B7">
        <w:rPr>
          <w:rFonts w:ascii="Arial" w:hAnsi="Arial" w:cs="Arial"/>
          <w:b/>
          <w:bCs/>
          <w:u w:val="single"/>
        </w:rPr>
        <w:t>xample of Approved Leave of Absence ARF Calculation (No SUBP)</w:t>
      </w:r>
    </w:p>
    <w:bookmarkEnd w:id="1"/>
    <w:p w14:paraId="3560D5EA" w14:textId="77777777" w:rsidR="00E054B7" w:rsidRDefault="00E054B7" w:rsidP="00E054B7">
      <w:pPr>
        <w:rPr>
          <w:rFonts w:ascii="Arial" w:hAnsi="Arial" w:cs="Arial"/>
          <w:b/>
          <w:bCs/>
          <w:u w:val="single"/>
        </w:rPr>
      </w:pPr>
    </w:p>
    <w:p w14:paraId="6AECC63E" w14:textId="5C7A6DD8" w:rsidR="00E054B7" w:rsidRDefault="00E054B7" w:rsidP="00F755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5578">
        <w:rPr>
          <w:rFonts w:ascii="Arial" w:hAnsi="Arial" w:cs="Arial"/>
        </w:rPr>
        <w:t>An employee is going on Parental leave</w:t>
      </w:r>
      <w:r w:rsidR="00F75578">
        <w:rPr>
          <w:rFonts w:ascii="Arial" w:hAnsi="Arial" w:cs="Arial"/>
        </w:rPr>
        <w:t xml:space="preserve"> for a year</w:t>
      </w:r>
      <w:r w:rsidRPr="00F75578">
        <w:rPr>
          <w:rFonts w:ascii="Arial" w:hAnsi="Arial" w:cs="Arial"/>
        </w:rPr>
        <w:t xml:space="preserve">, an approved leave </w:t>
      </w:r>
      <w:r w:rsidR="00F75578" w:rsidRPr="00F75578">
        <w:rPr>
          <w:rFonts w:ascii="Arial" w:hAnsi="Arial" w:cs="Arial"/>
        </w:rPr>
        <w:t>under the province’s Employers Standards Act.</w:t>
      </w:r>
    </w:p>
    <w:p w14:paraId="0321C9C2" w14:textId="7696B4B2" w:rsidR="00F75578" w:rsidRDefault="00F75578" w:rsidP="00F755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She makes $5,000 per month.</w:t>
      </w:r>
    </w:p>
    <w:p w14:paraId="51D0D6AF" w14:textId="179DCD17" w:rsidR="00F75578" w:rsidRDefault="00F75578" w:rsidP="00F755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5578">
        <w:rPr>
          <w:rFonts w:ascii="Arial" w:hAnsi="Arial" w:cs="Arial"/>
        </w:rPr>
        <w:t>She has been given the choice of contributing to ARF</w:t>
      </w:r>
      <w:r>
        <w:rPr>
          <w:rFonts w:ascii="Arial" w:hAnsi="Arial" w:cs="Arial"/>
        </w:rPr>
        <w:t xml:space="preserve"> while on leave</w:t>
      </w:r>
      <w:r w:rsidRPr="00F75578">
        <w:rPr>
          <w:rFonts w:ascii="Arial" w:hAnsi="Arial" w:cs="Arial"/>
        </w:rPr>
        <w:t xml:space="preserve"> with the understanding she </w:t>
      </w:r>
      <w:r w:rsidR="0055179B">
        <w:rPr>
          <w:rFonts w:ascii="Arial" w:hAnsi="Arial" w:cs="Arial"/>
        </w:rPr>
        <w:t>needs</w:t>
      </w:r>
      <w:r w:rsidRPr="00F75578">
        <w:rPr>
          <w:rFonts w:ascii="Arial" w:hAnsi="Arial" w:cs="Arial"/>
        </w:rPr>
        <w:t xml:space="preserve"> to provide the church with the employee’s contribution of $250 (5% of $5,000) each month. </w:t>
      </w:r>
    </w:p>
    <w:p w14:paraId="050C80C8" w14:textId="3E6ECE2B" w:rsidR="00F75578" w:rsidRDefault="00F75578" w:rsidP="00F755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She</w:t>
      </w:r>
      <w:r w:rsidRPr="00F75578">
        <w:rPr>
          <w:rFonts w:ascii="Arial" w:hAnsi="Arial" w:cs="Arial"/>
        </w:rPr>
        <w:t xml:space="preserve"> has chosen to do so</w:t>
      </w:r>
      <w:r>
        <w:rPr>
          <w:rFonts w:ascii="Arial" w:hAnsi="Arial" w:cs="Arial"/>
        </w:rPr>
        <w:t xml:space="preserve"> and writes 12 post dated cheques to the church</w:t>
      </w:r>
      <w:r w:rsidR="0055179B">
        <w:rPr>
          <w:rFonts w:ascii="Arial" w:hAnsi="Arial" w:cs="Arial"/>
        </w:rPr>
        <w:t xml:space="preserve"> in the amount of $250 each.</w:t>
      </w:r>
    </w:p>
    <w:p w14:paraId="50590012" w14:textId="0D886332" w:rsidR="0055179B" w:rsidRDefault="0055179B" w:rsidP="00F755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Each month the church cashes a cheque and includes the funds with the employer’s matching amount in the regular monthly ARF contributions it sends to Ken Board at the NMC.</w:t>
      </w:r>
    </w:p>
    <w:p w14:paraId="5545F2BB" w14:textId="4E8B9BB9" w:rsidR="009808F4" w:rsidRDefault="009808F4" w:rsidP="00F755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the employee chooses not to contribute while on leave, the church owes nothing for that employee.</w:t>
      </w:r>
    </w:p>
    <w:p w14:paraId="220469B0" w14:textId="77777777" w:rsidR="0055179B" w:rsidRDefault="0055179B" w:rsidP="0055179B">
      <w:pPr>
        <w:rPr>
          <w:rFonts w:ascii="Arial" w:hAnsi="Arial" w:cs="Arial"/>
        </w:rPr>
      </w:pPr>
    </w:p>
    <w:p w14:paraId="22A267F5" w14:textId="77777777" w:rsidR="0055179B" w:rsidRDefault="0055179B" w:rsidP="0055179B">
      <w:pPr>
        <w:rPr>
          <w:rFonts w:ascii="Arial" w:hAnsi="Arial" w:cs="Arial"/>
        </w:rPr>
      </w:pPr>
    </w:p>
    <w:p w14:paraId="511B810B" w14:textId="237EE9E5" w:rsidR="0055179B" w:rsidRDefault="0055179B" w:rsidP="0055179B">
      <w:pPr>
        <w:rPr>
          <w:rFonts w:ascii="Arial" w:hAnsi="Arial" w:cs="Arial"/>
          <w:b/>
          <w:bCs/>
          <w:u w:val="single"/>
        </w:rPr>
      </w:pPr>
      <w:r w:rsidRPr="00E054B7">
        <w:rPr>
          <w:rFonts w:ascii="Arial" w:hAnsi="Arial" w:cs="Arial"/>
          <w:b/>
          <w:bCs/>
          <w:u w:val="single"/>
        </w:rPr>
        <w:t xml:space="preserve">An </w:t>
      </w:r>
      <w:r>
        <w:rPr>
          <w:rFonts w:ascii="Arial" w:hAnsi="Arial" w:cs="Arial"/>
          <w:b/>
          <w:bCs/>
          <w:u w:val="single"/>
        </w:rPr>
        <w:t>E</w:t>
      </w:r>
      <w:r w:rsidRPr="00E054B7">
        <w:rPr>
          <w:rFonts w:ascii="Arial" w:hAnsi="Arial" w:cs="Arial"/>
          <w:b/>
          <w:bCs/>
          <w:u w:val="single"/>
        </w:rPr>
        <w:t xml:space="preserve">xample of Approved Leave of Absence ARF Calculation </w:t>
      </w:r>
      <w:r>
        <w:rPr>
          <w:rFonts w:ascii="Arial" w:hAnsi="Arial" w:cs="Arial"/>
          <w:b/>
          <w:bCs/>
          <w:u w:val="single"/>
        </w:rPr>
        <w:t>(With</w:t>
      </w:r>
      <w:r w:rsidRPr="00E054B7">
        <w:rPr>
          <w:rFonts w:ascii="Arial" w:hAnsi="Arial" w:cs="Arial"/>
          <w:b/>
          <w:bCs/>
          <w:u w:val="single"/>
        </w:rPr>
        <w:t xml:space="preserve"> SUBP)</w:t>
      </w:r>
    </w:p>
    <w:p w14:paraId="60CF8DF7" w14:textId="77777777" w:rsidR="0055179B" w:rsidRPr="0055179B" w:rsidRDefault="0055179B" w:rsidP="0055179B">
      <w:pPr>
        <w:rPr>
          <w:rFonts w:ascii="Arial" w:hAnsi="Arial" w:cs="Arial"/>
        </w:rPr>
      </w:pPr>
    </w:p>
    <w:p w14:paraId="4C6FC44B" w14:textId="77777777" w:rsidR="0055179B" w:rsidRDefault="0055179B" w:rsidP="005517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5578">
        <w:rPr>
          <w:rFonts w:ascii="Arial" w:hAnsi="Arial" w:cs="Arial"/>
        </w:rPr>
        <w:t>An employee is going on Parental leave</w:t>
      </w:r>
      <w:r>
        <w:rPr>
          <w:rFonts w:ascii="Arial" w:hAnsi="Arial" w:cs="Arial"/>
        </w:rPr>
        <w:t xml:space="preserve"> for a year</w:t>
      </w:r>
      <w:r w:rsidRPr="00F75578">
        <w:rPr>
          <w:rFonts w:ascii="Arial" w:hAnsi="Arial" w:cs="Arial"/>
        </w:rPr>
        <w:t>, an approved leave under the province’s Employers Standards Act.</w:t>
      </w:r>
    </w:p>
    <w:p w14:paraId="76CA4935" w14:textId="77777777" w:rsidR="0055179B" w:rsidRDefault="0055179B" w:rsidP="005517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She makes $5,000 per month.</w:t>
      </w:r>
    </w:p>
    <w:p w14:paraId="697F8E97" w14:textId="77777777" w:rsidR="00137DC1" w:rsidRDefault="00137DC1" w:rsidP="005517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5179B">
        <w:rPr>
          <w:rFonts w:ascii="Arial" w:hAnsi="Arial" w:cs="Arial"/>
        </w:rPr>
        <w:t>he church’s SUBP includes</w:t>
      </w:r>
      <w:r>
        <w:rPr>
          <w:rFonts w:ascii="Arial" w:hAnsi="Arial" w:cs="Arial"/>
        </w:rPr>
        <w:t xml:space="preserve"> ‘topping-up’ the employee’s wages when on Parental Leave to 80% of the employee’s normal salary.</w:t>
      </w:r>
    </w:p>
    <w:p w14:paraId="07600C64" w14:textId="0AC7FE06" w:rsidR="00137DC1" w:rsidRDefault="00137DC1" w:rsidP="005517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employee receives 55% of their normal salary from the government in employment insurance (EI) or $2,750 per month (55% of $5,000).</w:t>
      </w:r>
    </w:p>
    <w:p w14:paraId="25B9F170" w14:textId="77777777" w:rsidR="0069300B" w:rsidRDefault="00137DC1" w:rsidP="005517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80% of the employee’s normal salary is</w:t>
      </w:r>
      <w:r w:rsidR="0069300B">
        <w:rPr>
          <w:rFonts w:ascii="Arial" w:hAnsi="Arial" w:cs="Arial"/>
        </w:rPr>
        <w:t xml:space="preserve"> $4,000 (80% of $5,000)</w:t>
      </w:r>
    </w:p>
    <w:p w14:paraId="305738E1" w14:textId="04E1D868" w:rsidR="00A33140" w:rsidRDefault="0069300B" w:rsidP="005517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the SUBP </w:t>
      </w:r>
      <w:r w:rsidR="00A33140">
        <w:rPr>
          <w:rFonts w:ascii="Arial" w:hAnsi="Arial" w:cs="Arial"/>
        </w:rPr>
        <w:t xml:space="preserve">the church will pay the employee $1,250 ($4,000 - $2,750). </w:t>
      </w:r>
    </w:p>
    <w:p w14:paraId="0F7B46DF" w14:textId="190BF457" w:rsidR="00A33140" w:rsidRDefault="00A33140" w:rsidP="005517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required ARF contributions to be deducted f</w:t>
      </w:r>
      <w:r w:rsidR="0020770E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the employee’s pay are</w:t>
      </w:r>
      <w:r w:rsidR="00693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$62.50 per month (5% of $1,270)</w:t>
      </w:r>
    </w:p>
    <w:p w14:paraId="500C6825" w14:textId="16011D3C" w:rsidR="0020770E" w:rsidRDefault="00A10F8C" w:rsidP="005517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month the </w:t>
      </w:r>
      <w:r w:rsidR="0020770E">
        <w:rPr>
          <w:rFonts w:ascii="Arial" w:hAnsi="Arial" w:cs="Arial"/>
        </w:rPr>
        <w:t>church will send to</w:t>
      </w:r>
      <w:r>
        <w:rPr>
          <w:rFonts w:ascii="Arial" w:hAnsi="Arial" w:cs="Arial"/>
        </w:rPr>
        <w:t xml:space="preserve"> the NMC for this employee’s ARF $62.50 for the employee’s contributions and $62.50 for the matching employer share.</w:t>
      </w:r>
      <w:r w:rsidR="0020770E">
        <w:rPr>
          <w:rFonts w:ascii="Arial" w:hAnsi="Arial" w:cs="Arial"/>
        </w:rPr>
        <w:t xml:space="preserve"> </w:t>
      </w:r>
    </w:p>
    <w:p w14:paraId="0CA03C3F" w14:textId="77777777" w:rsidR="00A33140" w:rsidRDefault="00A33140" w:rsidP="00A33140">
      <w:pPr>
        <w:pStyle w:val="ListParagraph"/>
        <w:rPr>
          <w:rFonts w:ascii="Arial" w:hAnsi="Arial" w:cs="Arial"/>
        </w:rPr>
      </w:pPr>
    </w:p>
    <w:p w14:paraId="345C61BF" w14:textId="77777777" w:rsidR="00A33140" w:rsidRDefault="00A33140" w:rsidP="00A3314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Then the employee has the option of making ARF contributions on the difference between their normal salary and the SUBP benefit or $3,750 ($5,000 - $1,250).</w:t>
      </w:r>
    </w:p>
    <w:p w14:paraId="36A4BC68" w14:textId="77777777" w:rsidR="00C015DC" w:rsidRDefault="00C015DC" w:rsidP="00A33140">
      <w:pPr>
        <w:ind w:left="142"/>
        <w:rPr>
          <w:rFonts w:ascii="Arial" w:hAnsi="Arial" w:cs="Arial"/>
        </w:rPr>
      </w:pPr>
    </w:p>
    <w:p w14:paraId="4602D753" w14:textId="1F8E490C" w:rsidR="0055179B" w:rsidRPr="00A33140" w:rsidRDefault="0096394F" w:rsidP="00C015DC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She will need to know that if she chooses to do so, she must pay the church for the employee’s contribution of $187.50 per month.</w:t>
      </w:r>
    </w:p>
    <w:p w14:paraId="7A295302" w14:textId="1E626971" w:rsidR="00F75578" w:rsidRPr="00F75578" w:rsidRDefault="00F75578" w:rsidP="00E054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CD0DAF" w14:textId="545846FC" w:rsidR="0096394F" w:rsidRDefault="0096394F" w:rsidP="009639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She</w:t>
      </w:r>
      <w:r w:rsidRPr="00F75578">
        <w:rPr>
          <w:rFonts w:ascii="Arial" w:hAnsi="Arial" w:cs="Arial"/>
        </w:rPr>
        <w:t xml:space="preserve"> has chosen to do so</w:t>
      </w:r>
      <w:r>
        <w:rPr>
          <w:rFonts w:ascii="Arial" w:hAnsi="Arial" w:cs="Arial"/>
        </w:rPr>
        <w:t xml:space="preserve"> and writes 12 post dated cheques to the church in the amount of $187.50 each.</w:t>
      </w:r>
    </w:p>
    <w:p w14:paraId="4592B017" w14:textId="430FB268" w:rsidR="0096394F" w:rsidRDefault="0096394F" w:rsidP="009639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Each month the church cashes a cheque and includes in the regular monthly ARF contributions </w:t>
      </w:r>
      <w:r w:rsidR="00171A7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sends to Ken Board at the NMC</w:t>
      </w:r>
      <w:r w:rsidR="00A10F8C">
        <w:rPr>
          <w:rFonts w:ascii="Arial" w:hAnsi="Arial" w:cs="Arial"/>
        </w:rPr>
        <w:t>:</w:t>
      </w:r>
    </w:p>
    <w:p w14:paraId="7D654B4C" w14:textId="45860DD2" w:rsidR="00A10F8C" w:rsidRDefault="00A10F8C" w:rsidP="00A10F8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employee’s SUBP deductions of $67.50</w:t>
      </w:r>
    </w:p>
    <w:p w14:paraId="5086D345" w14:textId="003989A4" w:rsidR="00A10F8C" w:rsidRDefault="00A10F8C" w:rsidP="00A10F8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employer’s matching portion of the SUBP of $67.50</w:t>
      </w:r>
    </w:p>
    <w:p w14:paraId="5CA39BB5" w14:textId="72D04D5A" w:rsidR="00A10F8C" w:rsidRDefault="00A10F8C" w:rsidP="00A10F8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employee's contributions on amounts above the SUBP of $187.50</w:t>
      </w:r>
    </w:p>
    <w:p w14:paraId="426DF7F5" w14:textId="31939CE7" w:rsidR="00A10F8C" w:rsidRPr="00A10F8C" w:rsidRDefault="00A10F8C" w:rsidP="00A10F8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employer's</w:t>
      </w:r>
      <w:r w:rsidR="00171A7F">
        <w:rPr>
          <w:rFonts w:ascii="Arial" w:hAnsi="Arial" w:cs="Arial"/>
        </w:rPr>
        <w:t xml:space="preserve"> matching portion</w:t>
      </w:r>
      <w:r>
        <w:rPr>
          <w:rFonts w:ascii="Arial" w:hAnsi="Arial" w:cs="Arial"/>
        </w:rPr>
        <w:t xml:space="preserve"> on amounts above the SUBP of $187.50</w:t>
      </w:r>
    </w:p>
    <w:p w14:paraId="609598EF" w14:textId="6C815AEC" w:rsidR="009808F4" w:rsidRDefault="009808F4" w:rsidP="009808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the employee chooses not to contribute while on leave, the church owes</w:t>
      </w:r>
      <w:r w:rsidR="00A10F8C">
        <w:rPr>
          <w:rFonts w:ascii="Arial" w:hAnsi="Arial" w:cs="Arial"/>
        </w:rPr>
        <w:t xml:space="preserve"> the NMC:</w:t>
      </w:r>
    </w:p>
    <w:p w14:paraId="6D6AC1F6" w14:textId="77777777" w:rsidR="00A10F8C" w:rsidRDefault="00A10F8C" w:rsidP="00A10F8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employee’s SUBP deductions of $67.50</w:t>
      </w:r>
    </w:p>
    <w:p w14:paraId="339FD94D" w14:textId="77777777" w:rsidR="00A10F8C" w:rsidRDefault="00A10F8C" w:rsidP="00A10F8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employer’s matching portion of the SUBP of $67.50</w:t>
      </w:r>
    </w:p>
    <w:p w14:paraId="277A4111" w14:textId="77777777" w:rsidR="0096394F" w:rsidRDefault="0096394F" w:rsidP="0096394F">
      <w:pPr>
        <w:rPr>
          <w:rFonts w:ascii="Arial" w:hAnsi="Arial" w:cs="Arial"/>
        </w:rPr>
      </w:pPr>
    </w:p>
    <w:p w14:paraId="2CA1A144" w14:textId="77777777" w:rsidR="00111CB3" w:rsidRDefault="00111CB3" w:rsidP="00111CB3">
      <w:pPr>
        <w:ind w:left="8640"/>
        <w:rPr>
          <w:b/>
          <w:bCs/>
        </w:rPr>
      </w:pPr>
    </w:p>
    <w:p w14:paraId="0B16FCCB" w14:textId="35DE4FA1" w:rsidR="00E054B7" w:rsidRPr="00111CB3" w:rsidRDefault="00111CB3" w:rsidP="00111CB3">
      <w:pPr>
        <w:ind w:left="8640"/>
        <w:rPr>
          <w:b/>
          <w:bCs/>
        </w:rPr>
      </w:pPr>
      <w:r>
        <w:rPr>
          <w:b/>
          <w:bCs/>
        </w:rPr>
        <w:t>July 2023</w:t>
      </w:r>
    </w:p>
    <w:sectPr w:rsidR="00E054B7" w:rsidRPr="00111CB3" w:rsidSect="008F026E">
      <w:pgSz w:w="12240" w:h="15840"/>
      <w:pgMar w:top="1008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722B"/>
    <w:multiLevelType w:val="hybridMultilevel"/>
    <w:tmpl w:val="70C80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B33CB"/>
    <w:multiLevelType w:val="hybridMultilevel"/>
    <w:tmpl w:val="AC082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E776C"/>
    <w:multiLevelType w:val="hybridMultilevel"/>
    <w:tmpl w:val="702A812E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4ED1B1E"/>
    <w:multiLevelType w:val="hybridMultilevel"/>
    <w:tmpl w:val="062649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8279991">
    <w:abstractNumId w:val="0"/>
  </w:num>
  <w:num w:numId="2" w16cid:durableId="656108355">
    <w:abstractNumId w:val="3"/>
  </w:num>
  <w:num w:numId="3" w16cid:durableId="1947958611">
    <w:abstractNumId w:val="1"/>
  </w:num>
  <w:num w:numId="4" w16cid:durableId="65021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6E"/>
    <w:rsid w:val="000707F8"/>
    <w:rsid w:val="000736FD"/>
    <w:rsid w:val="000750D3"/>
    <w:rsid w:val="000841E1"/>
    <w:rsid w:val="00106086"/>
    <w:rsid w:val="00107CEA"/>
    <w:rsid w:val="00111CB3"/>
    <w:rsid w:val="00123305"/>
    <w:rsid w:val="00137DC1"/>
    <w:rsid w:val="00171A7F"/>
    <w:rsid w:val="0017685B"/>
    <w:rsid w:val="0017772E"/>
    <w:rsid w:val="00186590"/>
    <w:rsid w:val="001E3992"/>
    <w:rsid w:val="0020770E"/>
    <w:rsid w:val="002F5E85"/>
    <w:rsid w:val="00304937"/>
    <w:rsid w:val="00324607"/>
    <w:rsid w:val="003364B1"/>
    <w:rsid w:val="00386050"/>
    <w:rsid w:val="003E7D19"/>
    <w:rsid w:val="003F3B8A"/>
    <w:rsid w:val="004042D3"/>
    <w:rsid w:val="00457EDF"/>
    <w:rsid w:val="00473481"/>
    <w:rsid w:val="004E25E0"/>
    <w:rsid w:val="004E79A2"/>
    <w:rsid w:val="00541A92"/>
    <w:rsid w:val="0055179B"/>
    <w:rsid w:val="005D7C97"/>
    <w:rsid w:val="005E265D"/>
    <w:rsid w:val="00635429"/>
    <w:rsid w:val="00654127"/>
    <w:rsid w:val="0069300B"/>
    <w:rsid w:val="006E672F"/>
    <w:rsid w:val="007450FC"/>
    <w:rsid w:val="00790620"/>
    <w:rsid w:val="00796731"/>
    <w:rsid w:val="007C23D9"/>
    <w:rsid w:val="007D48E7"/>
    <w:rsid w:val="007D5F19"/>
    <w:rsid w:val="008107E1"/>
    <w:rsid w:val="008301DC"/>
    <w:rsid w:val="00862719"/>
    <w:rsid w:val="008909E8"/>
    <w:rsid w:val="008C79D6"/>
    <w:rsid w:val="008F026E"/>
    <w:rsid w:val="00902733"/>
    <w:rsid w:val="00931CAB"/>
    <w:rsid w:val="00937E2E"/>
    <w:rsid w:val="00951AD0"/>
    <w:rsid w:val="0096394F"/>
    <w:rsid w:val="00971242"/>
    <w:rsid w:val="009808F4"/>
    <w:rsid w:val="00980ADE"/>
    <w:rsid w:val="009A5FE9"/>
    <w:rsid w:val="009E3C60"/>
    <w:rsid w:val="009F3EDC"/>
    <w:rsid w:val="00A10F8C"/>
    <w:rsid w:val="00A33140"/>
    <w:rsid w:val="00A35572"/>
    <w:rsid w:val="00A553DC"/>
    <w:rsid w:val="00AB37CB"/>
    <w:rsid w:val="00AB7025"/>
    <w:rsid w:val="00AB7B88"/>
    <w:rsid w:val="00AC4534"/>
    <w:rsid w:val="00BD704B"/>
    <w:rsid w:val="00BF1D15"/>
    <w:rsid w:val="00C015DC"/>
    <w:rsid w:val="00C0541E"/>
    <w:rsid w:val="00C12A73"/>
    <w:rsid w:val="00C22964"/>
    <w:rsid w:val="00C25831"/>
    <w:rsid w:val="00C347AE"/>
    <w:rsid w:val="00C4772D"/>
    <w:rsid w:val="00C63991"/>
    <w:rsid w:val="00CD1A8D"/>
    <w:rsid w:val="00CE7ECE"/>
    <w:rsid w:val="00CF02CD"/>
    <w:rsid w:val="00D07B92"/>
    <w:rsid w:val="00D41EB0"/>
    <w:rsid w:val="00E054B7"/>
    <w:rsid w:val="00E534A4"/>
    <w:rsid w:val="00E90F91"/>
    <w:rsid w:val="00E9369B"/>
    <w:rsid w:val="00ED7D7B"/>
    <w:rsid w:val="00EF2370"/>
    <w:rsid w:val="00F035AF"/>
    <w:rsid w:val="00F1750D"/>
    <w:rsid w:val="00F21B7C"/>
    <w:rsid w:val="00F55A31"/>
    <w:rsid w:val="00F75578"/>
    <w:rsid w:val="00F76F2B"/>
    <w:rsid w:val="00F90A73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86C9"/>
  <w15:chartTrackingRefBased/>
  <w15:docId w15:val="{0E2776DD-D868-4F1A-9F58-058C9264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2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7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0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23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a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.board@cmac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Board</dc:creator>
  <cp:keywords/>
  <dc:description/>
  <cp:lastModifiedBy>Ken Board</cp:lastModifiedBy>
  <cp:revision>7</cp:revision>
  <dcterms:created xsi:type="dcterms:W3CDTF">2023-07-04T16:38:00Z</dcterms:created>
  <dcterms:modified xsi:type="dcterms:W3CDTF">2023-07-05T14:39:00Z</dcterms:modified>
</cp:coreProperties>
</file>